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850253" w14:textId="1C0DBFB6" w:rsidR="006A2664" w:rsidRPr="00E60A10" w:rsidRDefault="006A2664" w:rsidP="00A90752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0453166"/>
      <w:r w:rsidRPr="00E60A10">
        <w:rPr>
          <w:lang w:val="el-GR"/>
        </w:rPr>
        <w:t xml:space="preserve">ΠΑΡΑΡΤΗΜΑ </w:t>
      </w:r>
      <w:r w:rsidR="00F01279" w:rsidRPr="00E60A10">
        <w:rPr>
          <w:lang w:val="el-GR"/>
        </w:rPr>
        <w:t>ΙΙΙ</w:t>
      </w:r>
      <w:r w:rsidRPr="00E60A10">
        <w:rPr>
          <w:lang w:val="el-GR"/>
        </w:rPr>
        <w:t xml:space="preserve"> – Υπόδειγμα Τεχνικής Προσφοράς</w:t>
      </w:r>
      <w:bookmarkEnd w:id="0"/>
      <w:r w:rsidRPr="00E60A10">
        <w:rPr>
          <w:lang w:val="el-GR"/>
        </w:rPr>
        <w:t xml:space="preserve"> </w:t>
      </w:r>
    </w:p>
    <w:p w14:paraId="20BE220E" w14:textId="77777777" w:rsidR="00A552F8" w:rsidRDefault="00A552F8" w:rsidP="005D12A4">
      <w:pPr>
        <w:pStyle w:val="Default"/>
        <w:rPr>
          <w:b/>
          <w:bCs/>
          <w:sz w:val="22"/>
          <w:szCs w:val="22"/>
        </w:rPr>
      </w:pPr>
    </w:p>
    <w:p w14:paraId="7ED69C77" w14:textId="77777777" w:rsidR="005F00E1" w:rsidRPr="00BC4C6A" w:rsidRDefault="005F00E1" w:rsidP="00C4761E">
      <w:pPr>
        <w:pStyle w:val="afc"/>
        <w:suppressAutoHyphens w:val="0"/>
        <w:spacing w:after="120"/>
        <w:ind w:left="0"/>
        <w:contextualSpacing w:val="0"/>
        <w:jc w:val="center"/>
        <w:rPr>
          <w:b/>
          <w:lang w:val="el-GR"/>
        </w:rPr>
      </w:pPr>
      <w:r>
        <w:rPr>
          <w:b/>
          <w:lang w:val="el-GR"/>
        </w:rPr>
        <w:t>Υπόδειγμα Τεχνικής Προσφοράς</w:t>
      </w:r>
    </w:p>
    <w:p w14:paraId="484C948A" w14:textId="77777777" w:rsidR="00C4761E" w:rsidRPr="00BB0B17" w:rsidRDefault="00C4761E" w:rsidP="005F00E1">
      <w:pPr>
        <w:pStyle w:val="afc"/>
        <w:suppressAutoHyphens w:val="0"/>
        <w:spacing w:after="120"/>
        <w:ind w:left="0"/>
        <w:contextualSpacing w:val="0"/>
        <w:jc w:val="left"/>
        <w:rPr>
          <w:b/>
          <w:lang w:val="el-GR"/>
        </w:rPr>
      </w:pPr>
    </w:p>
    <w:p w14:paraId="0A3D8003" w14:textId="790DE03E" w:rsidR="005F00E1" w:rsidRPr="00BC4C6A" w:rsidRDefault="005F00E1" w:rsidP="005F00E1">
      <w:pPr>
        <w:pStyle w:val="afc"/>
        <w:suppressAutoHyphens w:val="0"/>
        <w:spacing w:after="120"/>
        <w:ind w:left="0"/>
        <w:contextualSpacing w:val="0"/>
        <w:jc w:val="left"/>
        <w:rPr>
          <w:b/>
          <w:lang w:val="el-GR"/>
        </w:rPr>
      </w:pPr>
      <w:r>
        <w:rPr>
          <w:b/>
          <w:lang w:val="el-GR"/>
        </w:rPr>
        <w:t xml:space="preserve">Ένα (1) </w:t>
      </w:r>
      <w:r w:rsidRPr="00BC4C6A">
        <w:rPr>
          <w:b/>
          <w:lang w:val="el-GR"/>
        </w:rPr>
        <w:t>όχημα 4</w:t>
      </w:r>
      <w:r>
        <w:rPr>
          <w:b/>
          <w:lang w:val="en-US"/>
        </w:rPr>
        <w:t>X</w:t>
      </w:r>
      <w:r w:rsidRPr="00BC4C6A">
        <w:rPr>
          <w:b/>
          <w:lang w:val="el-GR"/>
        </w:rPr>
        <w:t xml:space="preserve">4 τύπου </w:t>
      </w:r>
      <w:r w:rsidR="002B1A12" w:rsidRPr="002B1A12">
        <w:rPr>
          <w:b/>
          <w:lang w:val="el-GR"/>
        </w:rPr>
        <w:t>τζιπ (</w:t>
      </w:r>
      <w:proofErr w:type="spellStart"/>
      <w:r w:rsidR="002B1A12" w:rsidRPr="002B1A12">
        <w:rPr>
          <w:b/>
          <w:lang w:val="el-GR"/>
        </w:rPr>
        <w:t>jeep</w:t>
      </w:r>
      <w:proofErr w:type="spellEnd"/>
      <w:r w:rsidR="002B1A12" w:rsidRPr="002B1A12">
        <w:rPr>
          <w:b/>
          <w:lang w:val="el-GR"/>
        </w:rPr>
        <w:t xml:space="preserve">) </w:t>
      </w:r>
      <w:r w:rsidRPr="00BC4C6A">
        <w:rPr>
          <w:b/>
          <w:lang w:val="el-GR"/>
        </w:rPr>
        <w:t xml:space="preserve"> </w:t>
      </w:r>
      <w:r w:rsidR="00AA29E7" w:rsidRPr="00AA29E7">
        <w:rPr>
          <w:b/>
          <w:lang w:val="el-GR"/>
        </w:rPr>
        <w:t>(CPV: 34113100-3)</w:t>
      </w:r>
    </w:p>
    <w:p w14:paraId="7464B373" w14:textId="77777777" w:rsidR="005F00E1" w:rsidRDefault="005F00E1" w:rsidP="005F00E1">
      <w:pPr>
        <w:pStyle w:val="afc"/>
        <w:suppressAutoHyphens w:val="0"/>
        <w:spacing w:after="120"/>
        <w:ind w:left="0"/>
        <w:contextualSpacing w:val="0"/>
        <w:rPr>
          <w:lang w:val="el-GR"/>
        </w:rPr>
      </w:pPr>
      <w:r w:rsidRPr="00EC101E">
        <w:rPr>
          <w:lang w:val="el-GR"/>
        </w:rPr>
        <w:t xml:space="preserve">Ο συμμετέχων οφείλει επί ποινή αποκλεισμού να συμπληρώσει τον </w:t>
      </w:r>
      <w:r>
        <w:rPr>
          <w:lang w:val="el-GR"/>
        </w:rPr>
        <w:t xml:space="preserve">παρακάτω </w:t>
      </w:r>
      <w:r w:rsidRPr="00EC101E">
        <w:rPr>
          <w:lang w:val="el-GR"/>
        </w:rPr>
        <w:t>πίνακα συμμόρφωσης</w:t>
      </w:r>
      <w:r>
        <w:rPr>
          <w:lang w:val="el-GR"/>
        </w:rPr>
        <w:t>.</w:t>
      </w:r>
    </w:p>
    <w:p w14:paraId="799F7FC9" w14:textId="77777777" w:rsidR="00F0080C" w:rsidRPr="00EC101E" w:rsidRDefault="00F0080C" w:rsidP="00F0080C">
      <w:pPr>
        <w:pStyle w:val="afc"/>
        <w:suppressAutoHyphens w:val="0"/>
        <w:spacing w:before="120" w:after="0"/>
        <w:ind w:left="0"/>
        <w:contextualSpacing w:val="0"/>
        <w:jc w:val="left"/>
        <w:rPr>
          <w:b/>
          <w:highlight w:val="yellow"/>
          <w:lang w:val="el-GR"/>
        </w:rPr>
      </w:pPr>
      <w:r w:rsidRPr="00EC101E">
        <w:rPr>
          <w:b/>
          <w:lang w:val="el-GR"/>
        </w:rPr>
        <w:t>ΠΙΝΑΚΑΣ ΣΥΜΜΟΡΦΩΣΗΣ</w:t>
      </w:r>
    </w:p>
    <w:tbl>
      <w:tblPr>
        <w:tblStyle w:val="aff5"/>
        <w:tblW w:w="5000" w:type="pct"/>
        <w:jc w:val="center"/>
        <w:tblLook w:val="04A0" w:firstRow="1" w:lastRow="0" w:firstColumn="1" w:lastColumn="0" w:noHBand="0" w:noVBand="1"/>
      </w:tblPr>
      <w:tblGrid>
        <w:gridCol w:w="620"/>
        <w:gridCol w:w="5229"/>
        <w:gridCol w:w="1135"/>
        <w:gridCol w:w="1500"/>
        <w:gridCol w:w="1370"/>
      </w:tblGrid>
      <w:tr w:rsidR="00705ADD" w14:paraId="48A593F0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8DB3E2" w:themeFill="text2" w:themeFillTint="66"/>
            <w:vAlign w:val="center"/>
          </w:tcPr>
          <w:p w14:paraId="02D1B091" w14:textId="77777777" w:rsidR="00705ADD" w:rsidRPr="00034183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2653" w:type="pct"/>
            <w:shd w:val="clear" w:color="auto" w:fill="8DB3E2" w:themeFill="text2" w:themeFillTint="66"/>
            <w:vAlign w:val="center"/>
          </w:tcPr>
          <w:p w14:paraId="416F4BDF" w14:textId="77777777" w:rsidR="00705ADD" w:rsidRPr="00FE063F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</w:rPr>
            </w:pPr>
            <w:r w:rsidRPr="00034183">
              <w:rPr>
                <w:b/>
                <w:bCs/>
              </w:rPr>
              <w:t>ΠΕΡΙΓΡΑΦΗ</w:t>
            </w:r>
          </w:p>
        </w:tc>
        <w:tc>
          <w:tcPr>
            <w:tcW w:w="576" w:type="pct"/>
            <w:shd w:val="clear" w:color="auto" w:fill="8DB3E2" w:themeFill="text2" w:themeFillTint="66"/>
            <w:vAlign w:val="center"/>
          </w:tcPr>
          <w:p w14:paraId="65BE6F65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FE063F">
              <w:rPr>
                <w:b/>
                <w:bCs/>
              </w:rPr>
              <w:t>Απα</w:t>
            </w:r>
            <w:proofErr w:type="spellStart"/>
            <w:r w:rsidRPr="00FE063F">
              <w:rPr>
                <w:b/>
                <w:bCs/>
              </w:rPr>
              <w:t>ίτηση</w:t>
            </w:r>
            <w:proofErr w:type="spellEnd"/>
          </w:p>
        </w:tc>
        <w:tc>
          <w:tcPr>
            <w:tcW w:w="761" w:type="pct"/>
            <w:shd w:val="clear" w:color="auto" w:fill="8DB3E2" w:themeFill="text2" w:themeFillTint="66"/>
            <w:vAlign w:val="center"/>
          </w:tcPr>
          <w:p w14:paraId="55C46E2D" w14:textId="77777777" w:rsidR="00705ADD" w:rsidRPr="00FE063F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</w:rPr>
            </w:pPr>
            <w:proofErr w:type="spellStart"/>
            <w:r w:rsidRPr="00F26267">
              <w:rPr>
                <w:b/>
                <w:bCs/>
              </w:rPr>
              <w:t>Συμμόρφωση</w:t>
            </w:r>
            <w:proofErr w:type="spellEnd"/>
          </w:p>
        </w:tc>
        <w:tc>
          <w:tcPr>
            <w:tcW w:w="695" w:type="pct"/>
            <w:shd w:val="clear" w:color="auto" w:fill="8DB3E2" w:themeFill="text2" w:themeFillTint="66"/>
            <w:vAlign w:val="center"/>
          </w:tcPr>
          <w:p w14:paraId="6BC3912E" w14:textId="77777777" w:rsidR="00705ADD" w:rsidRPr="00FE063F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</w:rPr>
            </w:pPr>
            <w:r w:rsidRPr="00F26267">
              <w:rPr>
                <w:b/>
                <w:bCs/>
              </w:rPr>
              <w:t>Παραπ</w:t>
            </w:r>
            <w:proofErr w:type="spellStart"/>
            <w:r w:rsidRPr="00F26267">
              <w:rPr>
                <w:b/>
                <w:bCs/>
              </w:rPr>
              <w:t>ομ</w:t>
            </w:r>
            <w:proofErr w:type="spellEnd"/>
            <w:r w:rsidRPr="00F26267">
              <w:rPr>
                <w:b/>
                <w:bCs/>
              </w:rPr>
              <w:t>πή</w:t>
            </w:r>
          </w:p>
        </w:tc>
      </w:tr>
      <w:tr w:rsidR="00705ADD" w14:paraId="30525AA5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13292C31" w14:textId="77777777" w:rsidR="00705ADD" w:rsidRPr="00ED64B4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2D910AA6" w14:textId="77777777" w:rsidR="00705ADD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</w:t>
            </w:r>
            <w:r w:rsidRPr="00F0080C">
              <w:rPr>
                <w:b/>
                <w:bCs/>
                <w:lang w:val="el-GR"/>
              </w:rPr>
              <w:t xml:space="preserve">ενικά </w:t>
            </w:r>
            <w:r>
              <w:rPr>
                <w:b/>
                <w:bCs/>
                <w:lang w:val="el-GR"/>
              </w:rPr>
              <w:t>σ</w:t>
            </w:r>
            <w:r w:rsidRPr="00F0080C">
              <w:rPr>
                <w:b/>
                <w:bCs/>
                <w:lang w:val="el-GR"/>
              </w:rPr>
              <w:t>τοιχεία</w:t>
            </w:r>
          </w:p>
        </w:tc>
      </w:tr>
      <w:tr w:rsidR="00705ADD" w:rsidRPr="00ED64B4" w14:paraId="0C5614C6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26C4BB3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FA0F11C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Cs/>
                <w:lang w:val="el-GR"/>
              </w:rPr>
            </w:pPr>
            <w:r w:rsidRPr="00ED64B4">
              <w:rPr>
                <w:bCs/>
                <w:lang w:val="el-GR"/>
              </w:rPr>
              <w:t>Να αναφέρεται μοντέλο και εταιρεία κατασκευής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4EAC45" w14:textId="77777777" w:rsidR="00705ADD" w:rsidRPr="00ED64B4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ED64B4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41339886" w14:textId="77777777" w:rsidR="00705ADD" w:rsidRPr="00ED64B4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36F3520" w14:textId="77777777" w:rsidR="00705ADD" w:rsidRPr="00ED64B4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120EC61F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D67A50D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C33DB9B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Cs/>
                <w:lang w:val="el-GR"/>
              </w:rPr>
            </w:pPr>
            <w:r w:rsidRPr="00ED64B4">
              <w:rPr>
                <w:bCs/>
                <w:lang w:val="el-GR"/>
              </w:rPr>
              <w:t>Έτος κατασκευής προσφερόμενων οχημάτων (2020)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C7CBB21" w14:textId="77777777" w:rsidR="00705ADD" w:rsidRPr="00ED64B4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823912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784F09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9740B9" w14:paraId="58170C29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BD35100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4D7609D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Cs/>
                <w:lang w:val="el-GR"/>
              </w:rPr>
            </w:pPr>
            <w:r w:rsidRPr="009740B9">
              <w:rPr>
                <w:bCs/>
                <w:lang w:val="el-GR"/>
              </w:rPr>
              <w:t>Η ημερομηνία κατασκευής των ελαστικών (DOT) να μην υπερβαίνει τους 6 μήνες από την ημερομηνία παραλαβής των οχημάτων.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5A24B4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1E2F311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137A5B8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96D1364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73A55DE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3FCD85F" w14:textId="77777777" w:rsidR="00705ADD" w:rsidRPr="004616CE" w:rsidRDefault="00705ADD" w:rsidP="00705ADD">
            <w:pPr>
              <w:shd w:val="clear" w:color="auto" w:fill="FFFFFF"/>
              <w:suppressAutoHyphens w:val="0"/>
              <w:spacing w:after="0" w:line="270" w:lineRule="atLeast"/>
              <w:textAlignment w:val="baseline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4616CE">
              <w:rPr>
                <w:rFonts w:asciiTheme="minorHAnsi" w:hAnsiTheme="minorHAnsi" w:cstheme="minorHAnsi"/>
                <w:szCs w:val="22"/>
                <w:lang w:val="el-GR" w:eastAsia="el-GR"/>
              </w:rPr>
              <w:t>Εργοστασιακή εγγύηση:</w:t>
            </w:r>
          </w:p>
          <w:p w14:paraId="7605B396" w14:textId="77777777" w:rsidR="00705ADD" w:rsidRPr="004616CE" w:rsidRDefault="00705ADD" w:rsidP="00705ADD">
            <w:pPr>
              <w:pStyle w:val="afc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70" w:lineRule="atLeast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B0390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≥</w:t>
            </w:r>
            <w:r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3</w:t>
            </w:r>
            <w:r w:rsidRPr="002B0390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 xml:space="preserve"> ετών ή</w:t>
            </w:r>
            <w:r w:rsidRPr="004616CE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 xml:space="preserve"> 100.000 </w:t>
            </w:r>
            <w:proofErr w:type="spellStart"/>
            <w:r w:rsidRPr="004616CE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χλμ</w:t>
            </w:r>
            <w:proofErr w:type="spellEnd"/>
            <w:r w:rsidRPr="004616CE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.</w:t>
            </w:r>
            <w:r w:rsidRPr="004616CE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για τα μηχανικά μέρη</w:t>
            </w:r>
          </w:p>
          <w:p w14:paraId="53C78417" w14:textId="77777777" w:rsidR="00705ADD" w:rsidRPr="004616CE" w:rsidRDefault="00705ADD" w:rsidP="00705ADD">
            <w:pPr>
              <w:pStyle w:val="afc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70" w:lineRule="atLeast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4616CE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≥</w:t>
            </w:r>
            <w:r w:rsidRPr="004616CE">
              <w:rPr>
                <w:rFonts w:asciiTheme="minorHAnsi" w:hAnsiTheme="minorHAnsi" w:cstheme="minorHAnsi"/>
                <w:szCs w:val="22"/>
                <w:lang w:val="el-GR" w:eastAsia="el-GR"/>
              </w:rPr>
              <w:t>3 ετών για τα ηλεκτρικά μέρη</w:t>
            </w:r>
          </w:p>
          <w:p w14:paraId="28235746" w14:textId="77777777" w:rsidR="00705ADD" w:rsidRPr="004616CE" w:rsidRDefault="00705ADD" w:rsidP="00705ADD">
            <w:pPr>
              <w:pStyle w:val="afc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70" w:lineRule="atLeast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4616CE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 xml:space="preserve">≥3 ετών </w:t>
            </w:r>
            <w:r w:rsidRPr="004616CE">
              <w:rPr>
                <w:rFonts w:asciiTheme="minorHAnsi" w:hAnsiTheme="minorHAnsi" w:cstheme="minorHAnsi"/>
                <w:szCs w:val="22"/>
                <w:lang w:val="el-GR" w:eastAsia="el-GR"/>
              </w:rPr>
              <w:t>για το χρώμα</w:t>
            </w:r>
          </w:p>
          <w:p w14:paraId="6ED7E800" w14:textId="77777777" w:rsidR="00705ADD" w:rsidRPr="002F0CB1" w:rsidRDefault="00705ADD" w:rsidP="00705ADD">
            <w:pPr>
              <w:pStyle w:val="afc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70" w:lineRule="atLeast"/>
              <w:jc w:val="left"/>
              <w:textAlignment w:val="baseline"/>
              <w:rPr>
                <w:bCs/>
                <w:lang w:val="el-GR"/>
              </w:rPr>
            </w:pPr>
            <w:r w:rsidRPr="004616CE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≥</w:t>
            </w:r>
            <w:r w:rsidRPr="004616CE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12 ετών για </w:t>
            </w:r>
            <w:proofErr w:type="spellStart"/>
            <w:r w:rsidRPr="004616CE">
              <w:rPr>
                <w:rFonts w:asciiTheme="minorHAnsi" w:hAnsiTheme="minorHAnsi" w:cstheme="minorHAnsi"/>
                <w:szCs w:val="22"/>
                <w:lang w:val="el-GR" w:eastAsia="el-GR"/>
              </w:rPr>
              <w:t>αντισκωριακή</w:t>
            </w:r>
            <w:proofErr w:type="spellEnd"/>
            <w:r w:rsidRPr="004616CE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προστασία</w:t>
            </w:r>
          </w:p>
          <w:p w14:paraId="6BEC4474" w14:textId="77777777" w:rsidR="00705ADD" w:rsidRPr="002F0CB1" w:rsidRDefault="00705ADD" w:rsidP="00705ADD">
            <w:pPr>
              <w:shd w:val="clear" w:color="auto" w:fill="FFFFFF"/>
              <w:suppressAutoHyphens w:val="0"/>
              <w:spacing w:after="0" w:line="270" w:lineRule="atLeast"/>
              <w:jc w:val="left"/>
              <w:textAlignment w:val="baseline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Eγγύησ</w:t>
            </w:r>
            <w:proofErr w:type="spellEnd"/>
            <w:r>
              <w:rPr>
                <w:bCs/>
                <w:lang w:val="el-GR"/>
              </w:rPr>
              <w:t>η προμηθευτή</w:t>
            </w:r>
            <w:r w:rsidRPr="002F0CB1">
              <w:rPr>
                <w:bCs/>
                <w:lang w:val="en-US"/>
              </w:rPr>
              <w:t>:</w:t>
            </w:r>
          </w:p>
          <w:p w14:paraId="620B0B1A" w14:textId="77777777" w:rsidR="00705ADD" w:rsidRPr="0008347D" w:rsidRDefault="00705ADD" w:rsidP="00705ADD">
            <w:pPr>
              <w:pStyle w:val="afc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70" w:lineRule="atLeast"/>
              <w:jc w:val="left"/>
              <w:textAlignment w:val="baseline"/>
              <w:rPr>
                <w:bCs/>
                <w:lang w:val="el-GR"/>
              </w:rPr>
            </w:pPr>
            <w:r w:rsidRPr="004616CE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>≥</w:t>
            </w:r>
            <w:r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1 έτους για του </w:t>
            </w:r>
            <w:r w:rsidRPr="00882F1C">
              <w:rPr>
                <w:rFonts w:asciiTheme="minorHAnsi" w:hAnsiTheme="minorHAnsi" w:cstheme="minorHAnsi"/>
                <w:szCs w:val="22"/>
                <w:lang w:val="el-GR" w:eastAsia="el-GR"/>
              </w:rPr>
              <w:t>συσσωρευτ</w:t>
            </w:r>
            <w:r>
              <w:rPr>
                <w:rFonts w:asciiTheme="minorHAnsi" w:hAnsiTheme="minorHAnsi" w:cstheme="minorHAnsi"/>
                <w:szCs w:val="22"/>
                <w:lang w:val="el-GR" w:eastAsia="el-GR"/>
              </w:rPr>
              <w:t>ή</w:t>
            </w:r>
            <w:r w:rsidRPr="00882F1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του ηλεκτρικού συστήματος του οχήματος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CB5D31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4670E43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3F0D6C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80B79DA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88DE7E0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70562A7" w14:textId="77777777" w:rsidR="00705ADD" w:rsidRDefault="00705ADD" w:rsidP="00705ADD">
            <w:pPr>
              <w:shd w:val="clear" w:color="auto" w:fill="FFFFFF"/>
              <w:suppressAutoHyphens w:val="0"/>
              <w:spacing w:after="0" w:line="270" w:lineRule="atLeast"/>
              <w:textAlignment w:val="baseline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Cs w:val="22"/>
                <w:lang w:val="el-GR" w:eastAsia="el-GR"/>
              </w:rPr>
              <w:t>Α</w:t>
            </w:r>
            <w:r w:rsidRPr="00C03BE5">
              <w:rPr>
                <w:rFonts w:asciiTheme="minorHAnsi" w:hAnsiTheme="minorHAnsi" w:cstheme="minorHAnsi"/>
                <w:szCs w:val="22"/>
                <w:lang w:val="el-GR" w:eastAsia="el-GR"/>
              </w:rPr>
              <w:t>παραίτητα εγχειρίδια χρήσης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4A67830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15D82E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B73E45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9A55A3A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6B4E8C64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3F6CBD42" w14:textId="77777777" w:rsidR="00705ADD" w:rsidRPr="005A35F5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5A35F5">
              <w:rPr>
                <w:b/>
                <w:bCs/>
                <w:lang w:val="el-GR"/>
              </w:rPr>
              <w:t>ΤΥΠΟΣ</w:t>
            </w:r>
          </w:p>
        </w:tc>
      </w:tr>
      <w:tr w:rsidR="00705ADD" w:rsidRPr="00ED64B4" w14:paraId="717AC8B4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7834753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2541657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Cs/>
                <w:lang w:val="el-GR"/>
              </w:rPr>
            </w:pPr>
            <w:r w:rsidRPr="005A35F5">
              <w:rPr>
                <w:bCs/>
                <w:lang w:val="el-GR"/>
              </w:rPr>
              <w:t xml:space="preserve">Μόνιμη </w:t>
            </w:r>
            <w:proofErr w:type="spellStart"/>
            <w:r w:rsidRPr="005A35F5">
              <w:rPr>
                <w:bCs/>
                <w:lang w:val="el-GR"/>
              </w:rPr>
              <w:t>τετρακίνηση</w:t>
            </w:r>
            <w:proofErr w:type="spellEnd"/>
            <w:r w:rsidRPr="005A35F5">
              <w:rPr>
                <w:bCs/>
                <w:lang w:val="el-GR"/>
              </w:rPr>
              <w:t xml:space="preserve"> (4WD), ή Έξυπνη </w:t>
            </w:r>
            <w:proofErr w:type="spellStart"/>
            <w:r w:rsidRPr="005A35F5">
              <w:rPr>
                <w:bCs/>
                <w:lang w:val="el-GR"/>
              </w:rPr>
              <w:t>τετρακίνηση</w:t>
            </w:r>
            <w:proofErr w:type="spellEnd"/>
            <w:r w:rsidRPr="005A35F5">
              <w:rPr>
                <w:bCs/>
                <w:lang w:val="el-GR"/>
              </w:rPr>
              <w:t xml:space="preserve"> (ΑWD) ή με δυνατότητα </w:t>
            </w:r>
            <w:proofErr w:type="spellStart"/>
            <w:r w:rsidRPr="005A35F5">
              <w:rPr>
                <w:bCs/>
                <w:lang w:val="el-GR"/>
              </w:rPr>
              <w:t>αποσύμπλεξης</w:t>
            </w:r>
            <w:proofErr w:type="spellEnd"/>
            <w:r w:rsidRPr="005A35F5">
              <w:rPr>
                <w:bCs/>
                <w:lang w:val="el-GR"/>
              </w:rPr>
              <w:t xml:space="preserve"> των δύο μπροστινών τροχών από την καμπίνα του οδηγού.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EE9E39E" w14:textId="77777777" w:rsidR="00705ADD" w:rsidRPr="00ED64B4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4DCE005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2EFB83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6A805D66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E72A08C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E85D7C6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Cs/>
                <w:lang w:val="el-GR"/>
              </w:rPr>
            </w:pPr>
            <w:r w:rsidRPr="0008347D">
              <w:rPr>
                <w:bCs/>
                <w:lang w:val="el-GR"/>
              </w:rPr>
              <w:t xml:space="preserve">Αριθμός θυρών </w:t>
            </w:r>
            <w:r w:rsidRPr="00EC101E">
              <w:rPr>
                <w:bCs/>
                <w:lang w:val="el-GR"/>
              </w:rPr>
              <w:t>(5) πέντε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FB3BA9E" w14:textId="77777777" w:rsidR="00705ADD" w:rsidRPr="00ED64B4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D0B2A9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06EECD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236309AF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98C10E8" w14:textId="77777777" w:rsidR="00705ADD" w:rsidRPr="00ED64B4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D7181F9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Cs/>
                <w:lang w:val="el-GR"/>
              </w:rPr>
            </w:pPr>
            <w:r w:rsidRPr="00A85D93">
              <w:rPr>
                <w:bCs/>
                <w:lang w:val="el-GR"/>
              </w:rPr>
              <w:t>Αριθμός φιλοξενούμενων επιβατών (5) πέντε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6942AAA" w14:textId="77777777" w:rsidR="00705ADD" w:rsidRPr="00ED64B4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D358350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8FB7FC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575A0A7A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29773E1D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5E96B992" w14:textId="77777777" w:rsidR="00705ADD" w:rsidRPr="005A35F5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5A35F5">
              <w:rPr>
                <w:b/>
                <w:bCs/>
                <w:lang w:val="el-GR"/>
              </w:rPr>
              <w:t>ΔΙΑΣΤΑΣΕΙΣ</w:t>
            </w:r>
          </w:p>
        </w:tc>
      </w:tr>
      <w:tr w:rsidR="00705ADD" w:rsidRPr="00ED64B4" w14:paraId="602DBC0D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450CE80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B0ED8B9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Mήκος</w:t>
            </w:r>
            <w:proofErr w:type="spellEnd"/>
            <w:r w:rsidRPr="006A7FA8">
              <w:rPr>
                <w:lang w:val="en-US"/>
              </w:rPr>
              <w:t xml:space="preserve">: </w:t>
            </w:r>
            <w:r>
              <w:t>≥</w:t>
            </w:r>
            <w:r w:rsidRPr="006A7FA8">
              <w:rPr>
                <w:lang w:val="en-US"/>
              </w:rPr>
              <w:t>4</w:t>
            </w:r>
            <w:r>
              <w:t>000</w:t>
            </w:r>
            <w:r>
              <w:rPr>
                <w:lang w:val="en-US"/>
              </w:rPr>
              <w:t xml:space="preserve"> mm</w:t>
            </w:r>
            <w:r w:rsidRPr="006A7FA8">
              <w:rPr>
                <w:lang w:val="en-US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39CEAFB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5EF5462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59850C1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B65FE0F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5941590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D0C2329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Πλάτος</w:t>
            </w:r>
            <w:proofErr w:type="spellEnd"/>
            <w:r w:rsidRPr="006A7FA8">
              <w:rPr>
                <w:lang w:val="en-US"/>
              </w:rPr>
              <w:t xml:space="preserve">: </w:t>
            </w:r>
            <w:r>
              <w:t>≥</w:t>
            </w:r>
            <w:r w:rsidRPr="006A7FA8">
              <w:rPr>
                <w:lang w:val="en-US"/>
              </w:rPr>
              <w:t>175</w:t>
            </w:r>
            <w:r>
              <w:rPr>
                <w:lang w:val="en-US"/>
              </w:rPr>
              <w:t>0 mm</w:t>
            </w:r>
            <w:r w:rsidRPr="006A7FA8">
              <w:rPr>
                <w:lang w:val="en-US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5AD9A4F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005AE4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4FCA580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0BAD5B7A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22D06822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0379C4C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>
              <w:rPr>
                <w:lang w:val="en-US"/>
              </w:rPr>
              <w:t>Ύψος</w:t>
            </w:r>
            <w:proofErr w:type="spellEnd"/>
            <w:r>
              <w:rPr>
                <w:lang w:val="en-US"/>
              </w:rPr>
              <w:t xml:space="preserve">: </w:t>
            </w:r>
            <w:r>
              <w:t>≥</w:t>
            </w:r>
            <w:r>
              <w:rPr>
                <w:lang w:val="en-US"/>
              </w:rPr>
              <w:t>1600 mm</w:t>
            </w:r>
            <w:r w:rsidRPr="006A7FA8">
              <w:rPr>
                <w:lang w:val="en-US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073CF12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5DBDFF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F2C25A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044B7290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49B08B3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AA98968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>
              <w:t>Όγκος</w:t>
            </w:r>
            <w:proofErr w:type="spellEnd"/>
            <w:r>
              <w:t xml:space="preserve"> </w:t>
            </w:r>
            <w:proofErr w:type="spellStart"/>
            <w:r>
              <w:t>χ</w:t>
            </w:r>
            <w:r w:rsidRPr="006A7FA8">
              <w:t>ώρο</w:t>
            </w:r>
            <w:r>
              <w:t>υ</w:t>
            </w:r>
            <w:proofErr w:type="spellEnd"/>
            <w:r w:rsidRPr="006A7FA8">
              <w:t xml:space="preserve"> απ</w:t>
            </w:r>
            <w:proofErr w:type="spellStart"/>
            <w:r w:rsidRPr="006A7FA8">
              <w:t>οσκευών</w:t>
            </w:r>
            <w:proofErr w:type="spellEnd"/>
            <w:r w:rsidRPr="006A7FA8">
              <w:t xml:space="preserve">: </w:t>
            </w:r>
            <w:r>
              <w:t>≥36</w:t>
            </w:r>
            <w:r w:rsidRPr="006A7FA8">
              <w:t xml:space="preserve">0 </w:t>
            </w:r>
            <w:r>
              <w:rPr>
                <w:lang w:val="en-US"/>
              </w:rPr>
              <w:t>L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5090E1B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76F0BE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A28A4E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0FE4679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5D76B1C9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2D8F640E" w14:textId="77777777" w:rsidR="00705ADD" w:rsidRPr="005A35F5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5A35F5">
              <w:rPr>
                <w:b/>
                <w:bCs/>
                <w:lang w:val="el-GR"/>
              </w:rPr>
              <w:t>ΚΙΝΗΤΗΡΑΣ</w:t>
            </w:r>
          </w:p>
        </w:tc>
      </w:tr>
      <w:tr w:rsidR="00705ADD" w:rsidRPr="00ED64B4" w14:paraId="20ED0477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5E2848B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E03BA9D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t>Πετρελ</w:t>
            </w:r>
            <w:proofErr w:type="spellEnd"/>
            <w:r w:rsidRPr="006A7FA8">
              <w:t>αιοκίνητος</w:t>
            </w:r>
            <w:r>
              <w:t xml:space="preserve"> (</w:t>
            </w:r>
            <w:r w:rsidRPr="005F689F">
              <w:t>Diesel</w:t>
            </w:r>
            <w: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1AE504" w14:textId="77777777" w:rsidR="00705ADD" w:rsidRPr="00AB2F3E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12D084F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48A18F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945367D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FD1144F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304F4B0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>
              <w:t>Κυ</w:t>
            </w:r>
            <w:proofErr w:type="spellEnd"/>
            <w:r>
              <w:t>βισμός: ≤</w:t>
            </w:r>
            <w:r w:rsidRPr="006A7FA8">
              <w:t xml:space="preserve">1600 </w:t>
            </w:r>
            <w:r w:rsidRPr="006A7FA8">
              <w:rPr>
                <w:lang w:val="en-US"/>
              </w:rPr>
              <w:t>cm</w:t>
            </w:r>
            <w:r w:rsidRPr="006A7FA8">
              <w:t>³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02BE38D" w14:textId="77777777" w:rsidR="00705ADD" w:rsidRPr="00AB2F3E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EC54302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0A872B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13B1651C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2F481DBF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7CA9F509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t>Ισχύς</w:t>
            </w:r>
            <w:proofErr w:type="spellEnd"/>
            <w:r w:rsidRPr="006A7FA8">
              <w:t xml:space="preserve">: </w:t>
            </w:r>
            <w:r>
              <w:t>≥</w:t>
            </w:r>
            <w:r w:rsidRPr="006A7FA8">
              <w:t>11</w:t>
            </w:r>
            <w:r>
              <w:t>5</w:t>
            </w:r>
            <w:r w:rsidRPr="006A7FA8">
              <w:t xml:space="preserve"> </w:t>
            </w:r>
            <w:r w:rsidRPr="006A7FA8">
              <w:rPr>
                <w:lang w:val="en-US"/>
              </w:rPr>
              <w:t>HP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F2A5381" w14:textId="77777777" w:rsidR="00705ADD" w:rsidRPr="00AB2F3E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5D251A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093730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39E118C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7809D2B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C1A44BA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t>Ρο</w:t>
            </w:r>
            <w:proofErr w:type="spellEnd"/>
            <w:r w:rsidRPr="006A7FA8">
              <w:t xml:space="preserve">πή: </w:t>
            </w:r>
            <w:r>
              <w:t>≥260</w:t>
            </w:r>
            <w:r w:rsidRPr="006A7FA8">
              <w:t xml:space="preserve"> </w:t>
            </w:r>
            <w:r w:rsidRPr="006A7FA8">
              <w:rPr>
                <w:lang w:val="en-US"/>
              </w:rPr>
              <w:t>Nm</w:t>
            </w:r>
            <w:r>
              <w:t xml:space="preserve">/2000 </w:t>
            </w:r>
            <w:r w:rsidRPr="00500F1E">
              <w:t>σ.α.λ.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6CB5FB2" w14:textId="77777777" w:rsidR="00705ADD" w:rsidRPr="00AB2F3E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3231E7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555475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598FCDD1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213EBE5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14D8755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5A35F5">
              <w:rPr>
                <w:lang w:val="el-GR"/>
              </w:rPr>
              <w:t xml:space="preserve">Τεχνολογία εκπομπής ρύπων </w:t>
            </w:r>
            <w:r w:rsidRPr="006A7FA8">
              <w:rPr>
                <w:lang w:val="en-US"/>
              </w:rPr>
              <w:t>CO</w:t>
            </w:r>
            <w:r w:rsidRPr="005A35F5">
              <w:rPr>
                <w:vertAlign w:val="subscript"/>
                <w:lang w:val="el-GR"/>
              </w:rPr>
              <w:t>2</w:t>
            </w:r>
            <w:r w:rsidRPr="005A35F5">
              <w:rPr>
                <w:lang w:val="el-GR"/>
              </w:rPr>
              <w:t xml:space="preserve">: τουλάχιστον </w:t>
            </w:r>
            <w:r w:rsidRPr="006A7FA8">
              <w:rPr>
                <w:b/>
                <w:lang w:val="en-US"/>
              </w:rPr>
              <w:t>EURO</w:t>
            </w:r>
            <w:r w:rsidRPr="005A35F5">
              <w:rPr>
                <w:b/>
                <w:lang w:val="el-GR"/>
              </w:rPr>
              <w:t xml:space="preserve"> 6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64DAB3B" w14:textId="77777777" w:rsidR="00705ADD" w:rsidRPr="00AB2F3E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1CAEF11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E63E68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25412B6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7CD79FAB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77154DAB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5A35F5">
              <w:rPr>
                <w:lang w:val="el-GR"/>
              </w:rPr>
              <w:t xml:space="preserve">Κατανάλωση μικτού κύκλου ≤7,0 </w:t>
            </w:r>
            <w:r>
              <w:rPr>
                <w:lang w:val="en-US"/>
              </w:rPr>
              <w:t>l</w:t>
            </w:r>
            <w:r w:rsidRPr="005A35F5">
              <w:rPr>
                <w:lang w:val="el-GR"/>
              </w:rPr>
              <w:t>/100</w:t>
            </w:r>
            <w:r w:rsidRPr="006A7FA8">
              <w:rPr>
                <w:lang w:val="en-US"/>
              </w:rPr>
              <w:t>km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7517E34" w14:textId="77777777" w:rsidR="00705ADD" w:rsidRPr="00AB2F3E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C6345B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776597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A81988" w14:paraId="275E3BE7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2E5EA516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7FF01614" w14:textId="77777777" w:rsidR="00705ADD" w:rsidRPr="00A81988" w:rsidRDefault="00705ADD" w:rsidP="00705ADD">
            <w:pPr>
              <w:suppressAutoHyphens w:val="0"/>
              <w:autoSpaceDE w:val="0"/>
              <w:spacing w:after="60"/>
              <w:rPr>
                <w:lang w:val="en-US"/>
              </w:rPr>
            </w:pPr>
            <w:r w:rsidRPr="00A81988">
              <w:rPr>
                <w:lang w:val="en-US"/>
              </w:rPr>
              <w:t>Stop &amp; Start και Energy Management System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88BFC58" w14:textId="77777777" w:rsidR="00705ADD" w:rsidRPr="00A81988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n-US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D5C983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1447F3B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089106A7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652CE721" w14:textId="77777777" w:rsidR="00705ADD" w:rsidRPr="0008306E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06ABD181" w14:textId="77777777" w:rsidR="00705ADD" w:rsidRPr="005A35F5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5A35F5">
              <w:rPr>
                <w:b/>
                <w:bCs/>
                <w:lang w:val="el-GR"/>
              </w:rPr>
              <w:t>ΣΥΣΤΗΜΑ ΠΕΔΗΣΗΣ</w:t>
            </w:r>
          </w:p>
        </w:tc>
      </w:tr>
      <w:tr w:rsidR="00705ADD" w:rsidRPr="00ED64B4" w14:paraId="233E1180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EB8DE67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538F5ED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t>Εμ</w:t>
            </w:r>
            <w:proofErr w:type="spellEnd"/>
            <w:r w:rsidRPr="006A7FA8">
              <w:t xml:space="preserve">πρός: </w:t>
            </w:r>
            <w:proofErr w:type="spellStart"/>
            <w:r w:rsidRPr="006A7FA8">
              <w:t>Αεριζόμεν</w:t>
            </w:r>
            <w:proofErr w:type="spellEnd"/>
            <w:r>
              <w:rPr>
                <w:lang w:val="el-GR"/>
              </w:rPr>
              <w:t>οι</w:t>
            </w:r>
            <w:r w:rsidRPr="006A7FA8">
              <w:t xml:space="preserve"> </w:t>
            </w:r>
            <w:proofErr w:type="spellStart"/>
            <w:r>
              <w:t>δίσκοι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053F5D24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AE4F1F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C2359E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D9E078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F320FBA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E921D33" w14:textId="77777777" w:rsidR="00705ADD" w:rsidRPr="006A7FA8" w:rsidRDefault="00705ADD" w:rsidP="00705ADD">
            <w:pPr>
              <w:suppressAutoHyphens w:val="0"/>
              <w:autoSpaceDE w:val="0"/>
              <w:spacing w:after="60"/>
            </w:pPr>
            <w:proofErr w:type="spellStart"/>
            <w:r w:rsidRPr="006C5047">
              <w:t>Πίσω</w:t>
            </w:r>
            <w:proofErr w:type="spellEnd"/>
            <w:r>
              <w:rPr>
                <w:lang w:val="el-GR"/>
              </w:rPr>
              <w:t>:</w:t>
            </w:r>
            <w:r w:rsidRPr="006C5047">
              <w:t xml:space="preserve"> </w:t>
            </w:r>
            <w:r>
              <w:rPr>
                <w:lang w:val="el-GR"/>
              </w:rPr>
              <w:t>Δ</w:t>
            </w:r>
            <w:proofErr w:type="spellStart"/>
            <w:r>
              <w:t>ίσκοι</w:t>
            </w:r>
            <w:proofErr w:type="spellEnd"/>
            <w:r w:rsidRPr="006C5047">
              <w:t xml:space="preserve"> </w:t>
            </w:r>
            <w:r>
              <w:rPr>
                <w:lang w:val="el-GR"/>
              </w:rPr>
              <w:t xml:space="preserve">ή </w:t>
            </w:r>
            <w:r w:rsidRPr="006C5047">
              <w:t>ταμπ</w:t>
            </w:r>
            <w:proofErr w:type="spellStart"/>
            <w:r w:rsidRPr="006C5047">
              <w:t>ούρ</w:t>
            </w:r>
            <w:proofErr w:type="spellEnd"/>
            <w:r w:rsidRPr="006C5047">
              <w:t>α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6770412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EE3F88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AC1887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7B6F980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32932035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51474F38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ΣΥΣΤΗΜΑ ΟΔΗΓΗΣΗΣ ΚΑΙ ΜΕΤΑΔΟΣΗΣ</w:t>
            </w:r>
          </w:p>
        </w:tc>
      </w:tr>
      <w:tr w:rsidR="00705ADD" w:rsidRPr="00ED64B4" w14:paraId="48266040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18E7B65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22087A4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5A35F5">
              <w:rPr>
                <w:lang w:val="el-GR"/>
              </w:rPr>
              <w:t xml:space="preserve">Τιμόνι στο αριστερό μέρος των οχήματος με υδραυλικό ή ηλεκτρικά υποβοηθούμενο, με δυνατότητα ρύθμισης κατά ύψος, </w:t>
            </w:r>
            <w:r w:rsidRPr="002B13C9">
              <w:rPr>
                <w:lang w:val="en-US"/>
              </w:rPr>
              <w:t>cruise</w:t>
            </w:r>
            <w:r w:rsidRPr="005A35F5">
              <w:rPr>
                <w:lang w:val="el-GR"/>
              </w:rPr>
              <w:t xml:space="preserve"> </w:t>
            </w:r>
            <w:r w:rsidRPr="002B13C9">
              <w:rPr>
                <w:lang w:val="en-US"/>
              </w:rPr>
              <w:t>control</w:t>
            </w:r>
            <w:r w:rsidRPr="005A35F5">
              <w:rPr>
                <w:lang w:val="el-GR"/>
              </w:rPr>
              <w:t xml:space="preserve"> και χειριστήρια.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5007007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CD68C7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DD8905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147E872E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34760C1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45775FF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>
              <w:t>Αυτόμ</w:t>
            </w:r>
            <w:proofErr w:type="spellEnd"/>
            <w:r>
              <w:t xml:space="preserve">ατο ή </w:t>
            </w:r>
            <w:proofErr w:type="spellStart"/>
            <w:r>
              <w:t>μηχ</w:t>
            </w:r>
            <w:proofErr w:type="spellEnd"/>
            <w:r>
              <w:t xml:space="preserve">ανικό </w:t>
            </w:r>
            <w:proofErr w:type="spellStart"/>
            <w:r>
              <w:t>κι</w:t>
            </w:r>
            <w:proofErr w:type="spellEnd"/>
            <w:r>
              <w:t xml:space="preserve">βώτιο 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A56A616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92E5A6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2500FE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5AC903E9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5514B206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15FE6081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ΤΡΟΧΟΙ</w:t>
            </w:r>
          </w:p>
        </w:tc>
      </w:tr>
      <w:tr w:rsidR="00705ADD" w:rsidRPr="00ED64B4" w14:paraId="43FE6A15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CA7F3AF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023C6BF3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0151A7">
              <w:rPr>
                <w:lang w:val="en-US"/>
              </w:rPr>
              <w:t>Τροχός</w:t>
            </w:r>
            <w:proofErr w:type="spellEnd"/>
            <w:r w:rsidRPr="000151A7">
              <w:rPr>
                <w:lang w:val="en-US"/>
              </w:rPr>
              <w:t xml:space="preserve"> α</w:t>
            </w:r>
            <w:proofErr w:type="spellStart"/>
            <w:r w:rsidRPr="000151A7">
              <w:rPr>
                <w:lang w:val="en-US"/>
              </w:rPr>
              <w:t>ντικ</w:t>
            </w:r>
            <w:proofErr w:type="spellEnd"/>
            <w:r w:rsidRPr="000151A7">
              <w:rPr>
                <w:lang w:val="en-US"/>
              </w:rPr>
              <w:t>ατάστασης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30607FE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96D766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763A002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B24C899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2387D20" w14:textId="77777777" w:rsidR="00705ADD" w:rsidRPr="005A35F5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C24F1C5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C4606D">
              <w:rPr>
                <w:lang w:val="en-US"/>
              </w:rPr>
              <w:t>Ζάντες</w:t>
            </w:r>
            <w:proofErr w:type="spellEnd"/>
            <w:r w:rsidRPr="00C4606D">
              <w:rPr>
                <w:lang w:val="en-US"/>
              </w:rPr>
              <w:t xml:space="preserve"> α</w:t>
            </w:r>
            <w:proofErr w:type="spellStart"/>
            <w:r w:rsidRPr="00C4606D">
              <w:rPr>
                <w:lang w:val="en-US"/>
              </w:rPr>
              <w:t>λουμινίου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505BCE6F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D0B572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71C7E4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19C9B0D3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5D3083E0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2940109A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ΣΥΣΤΗΜΑ ΦΩΤΙΣΜΟΥ ΚΑΙ ΣΗΜΑΝΣΗΣ</w:t>
            </w:r>
          </w:p>
        </w:tc>
      </w:tr>
      <w:tr w:rsidR="00705ADD" w:rsidRPr="00ED64B4" w14:paraId="33210628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9915010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06B9659C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Φωτισμός</w:t>
            </w:r>
            <w:proofErr w:type="spellEnd"/>
            <w:r w:rsidRPr="006A7FA8">
              <w:rPr>
                <w:lang w:val="en-US"/>
              </w:rPr>
              <w:t xml:space="preserve"> </w:t>
            </w:r>
            <w:proofErr w:type="spellStart"/>
            <w:r w:rsidRPr="006A7FA8">
              <w:rPr>
                <w:lang w:val="en-US"/>
              </w:rPr>
              <w:t>οδηγού</w:t>
            </w:r>
            <w:proofErr w:type="spellEnd"/>
            <w:r w:rsidRPr="006A7FA8">
              <w:rPr>
                <w:lang w:val="en-US"/>
              </w:rPr>
              <w:t xml:space="preserve"> και </w:t>
            </w:r>
            <w:proofErr w:type="spellStart"/>
            <w:r w:rsidRPr="006A7FA8">
              <w:rPr>
                <w:lang w:val="en-US"/>
              </w:rPr>
              <w:t>συνοδηγού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117BC573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45293F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F030D4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0F2D5A2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4F5EA33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9266CD0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Φωτισμός</w:t>
            </w:r>
            <w:proofErr w:type="spellEnd"/>
            <w:r w:rsidRPr="006A7FA8">
              <w:rPr>
                <w:lang w:val="en-US"/>
              </w:rPr>
              <w:t xml:space="preserve"> καμπ</w:t>
            </w:r>
            <w:proofErr w:type="spellStart"/>
            <w:r w:rsidRPr="006A7FA8">
              <w:rPr>
                <w:lang w:val="en-US"/>
              </w:rPr>
              <w:t>ίν</w:t>
            </w:r>
            <w:proofErr w:type="spellEnd"/>
            <w:r w:rsidRPr="006A7FA8">
              <w:rPr>
                <w:lang w:val="en-US"/>
              </w:rPr>
              <w:t>ας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2292994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02CC73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0E3688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21BA6A30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59E79D72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2590091D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ΧΩΡΗΤΙΚΟΤΗΤΑ ΔΟΧΕΙΟΥ ΚΑΥΣΙΜΟΥ</w:t>
            </w:r>
          </w:p>
        </w:tc>
      </w:tr>
      <w:tr w:rsidR="00705ADD" w:rsidRPr="00ED64B4" w14:paraId="5EA2956F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7888650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B955A7F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>
              <w:t>≥</w:t>
            </w:r>
            <w:r w:rsidRPr="006A7FA8">
              <w:t xml:space="preserve">50 </w:t>
            </w:r>
            <w:r>
              <w:rPr>
                <w:lang w:val="en-US"/>
              </w:rPr>
              <w:t>L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BBD6CCA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D035321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398F95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F0F0AE1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1E4BB5D1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598ADB61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ΗΛΕΚΤΡΙΚΟ ΣΥΣΤΗΜΑ</w:t>
            </w:r>
          </w:p>
        </w:tc>
      </w:tr>
      <w:tr w:rsidR="00705ADD" w:rsidRPr="00ED64B4" w14:paraId="3F7AA916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F213022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77404C62" w14:textId="77777777" w:rsidR="00705ADD" w:rsidRPr="00AB2F3E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AB2F3E">
              <w:rPr>
                <w:lang w:val="el-GR"/>
              </w:rPr>
              <w:t xml:space="preserve">Ενδεικτικά όργανα ελέγχου κινητήρα, θερμόμετρο, ενδεικτικό καυσίμων, ενδεικτικό λαδιών, ενδεικτικό χειρόφρενου, </w:t>
            </w:r>
            <w:proofErr w:type="spellStart"/>
            <w:r w:rsidRPr="00AB2F3E">
              <w:rPr>
                <w:lang w:val="el-GR"/>
              </w:rPr>
              <w:t>χιλιομετρητή</w:t>
            </w:r>
            <w:proofErr w:type="spellEnd"/>
            <w:r w:rsidRPr="00AB2F3E">
              <w:rPr>
                <w:lang w:val="el-GR"/>
              </w:rPr>
              <w:t>, στροφόμετρο, διακόπτης συσσωρευτών, κ.ά. όργανα ή ενδεικτικά λειτουργιών λοιπών συστημάτων και εξοπλισμού (αερόσακων ΑΒ</w:t>
            </w:r>
            <w:r w:rsidRPr="006A7FA8">
              <w:rPr>
                <w:lang w:val="en-US"/>
              </w:rPr>
              <w:t>S</w:t>
            </w:r>
            <w:r w:rsidRPr="00AB2F3E">
              <w:rPr>
                <w:lang w:val="el-GR"/>
              </w:rPr>
              <w:t>, αυτοέλεγχος βλαβών, ζωνών ασφαλείας)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8BF491A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D64743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1CC237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6E3AE413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5FB584AF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51B029A8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ΕΛΑΧΙΣΤΟΣ ΕΡΓΟΣΤΑΣΙΑΚΟΣ ΕΞΟΠΛΙΣΜΟΣ ΑΣΦΑΛΕΙΑΣ</w:t>
            </w:r>
          </w:p>
        </w:tc>
      </w:tr>
      <w:tr w:rsidR="00705ADD" w:rsidRPr="00ED64B4" w14:paraId="0DA630F6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44CA922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C015D55" w14:textId="77777777" w:rsidR="00705ADD" w:rsidRPr="00A85D93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n-US"/>
              </w:rPr>
            </w:pPr>
            <w:r w:rsidRPr="00452E3E">
              <w:rPr>
                <w:lang w:val="en-US"/>
              </w:rPr>
              <w:t>ABS (Anti-lock Braking System)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B6679DF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55E1A61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626E82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97E1370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BB117B2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3E6E8B3" w14:textId="77777777" w:rsidR="00705ADD" w:rsidRPr="00AB2F3E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n-US"/>
              </w:rPr>
            </w:pPr>
            <w:r w:rsidRPr="002B13C9">
              <w:rPr>
                <w:lang w:val="en-US"/>
              </w:rPr>
              <w:t>Electronic stability control (ESC)</w:t>
            </w:r>
            <w:r>
              <w:rPr>
                <w:lang w:val="en-US"/>
              </w:rPr>
              <w:t xml:space="preserve"> </w:t>
            </w:r>
            <w:r>
              <w:t>ή</w:t>
            </w:r>
            <w:r w:rsidRPr="002B13C9">
              <w:rPr>
                <w:lang w:val="en-US"/>
              </w:rPr>
              <w:t xml:space="preserve"> Electronic stability program (ESP)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C79D71F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093E8DA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FCD7E9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D3C9C55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4BC8C74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064ECAC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452E3E">
              <w:t>Hill</w:t>
            </w:r>
            <w:r w:rsidRPr="00AB2F3E">
              <w:rPr>
                <w:lang w:val="el-GR"/>
              </w:rPr>
              <w:t xml:space="preserve"> </w:t>
            </w:r>
            <w:r w:rsidRPr="00452E3E">
              <w:t>Start</w:t>
            </w:r>
            <w:r w:rsidRPr="00AB2F3E">
              <w:rPr>
                <w:lang w:val="el-GR"/>
              </w:rPr>
              <w:t xml:space="preserve"> </w:t>
            </w:r>
            <w:r w:rsidRPr="00452E3E">
              <w:t>Assist</w:t>
            </w:r>
            <w:r w:rsidRPr="00AB2F3E">
              <w:rPr>
                <w:lang w:val="el-GR"/>
              </w:rPr>
              <w:t xml:space="preserve"> - Σύστημα υποβοήθησης εκκίνησης σε οδόστρωμα με κλίση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AD8549B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8329B2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876B64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2FD868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9466C88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DBE566D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452E3E">
              <w:t>Hill</w:t>
            </w:r>
            <w:r w:rsidRPr="00AB2F3E">
              <w:rPr>
                <w:lang w:val="el-GR"/>
              </w:rPr>
              <w:t xml:space="preserve"> </w:t>
            </w:r>
            <w:r w:rsidRPr="00452E3E">
              <w:t>Descent</w:t>
            </w:r>
            <w:r w:rsidRPr="00AB2F3E">
              <w:rPr>
                <w:lang w:val="el-GR"/>
              </w:rPr>
              <w:t xml:space="preserve"> </w:t>
            </w:r>
            <w:r w:rsidRPr="00452E3E">
              <w:t>Control</w:t>
            </w:r>
            <w:r w:rsidRPr="00AB2F3E">
              <w:rPr>
                <w:lang w:val="el-GR"/>
              </w:rPr>
              <w:t xml:space="preserve"> - Σύστημα υποβοήθησης κατάβασης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A067634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4F1843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06A8F0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07E6FAE6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31E2563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068CF99F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E109AA">
              <w:t>Φώτ</w:t>
            </w:r>
            <w:proofErr w:type="spellEnd"/>
            <w:r w:rsidRPr="00E109AA">
              <w:t xml:space="preserve">α </w:t>
            </w:r>
            <w:proofErr w:type="spellStart"/>
            <w:r w:rsidRPr="00E109AA">
              <w:t>ημέρ</w:t>
            </w:r>
            <w:proofErr w:type="spellEnd"/>
            <w:r w:rsidRPr="00E109AA">
              <w:t xml:space="preserve">ας </w:t>
            </w:r>
            <w:proofErr w:type="spellStart"/>
            <w:r w:rsidRPr="00E109AA">
              <w:t>τεχνολογί</w:t>
            </w:r>
            <w:proofErr w:type="spellEnd"/>
            <w:r w:rsidRPr="00E109AA">
              <w:t>ας LED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950F425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1B30FC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2D71F59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2912731E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4333EBA6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9E40B95" w14:textId="77777777" w:rsidR="00705ADD" w:rsidRPr="00AB2F3E" w:rsidRDefault="00705ADD" w:rsidP="00705ADD">
            <w:pPr>
              <w:suppressAutoHyphens w:val="0"/>
              <w:autoSpaceDE w:val="0"/>
              <w:spacing w:after="60"/>
              <w:rPr>
                <w:lang w:val="el-GR"/>
              </w:rPr>
            </w:pPr>
            <w:proofErr w:type="spellStart"/>
            <w:r w:rsidRPr="0092665F">
              <w:t>Προ</w:t>
            </w:r>
            <w:proofErr w:type="spellEnd"/>
            <w:r w:rsidRPr="0092665F">
              <w:t xml:space="preserve">βολείς </w:t>
            </w:r>
            <w:proofErr w:type="spellStart"/>
            <w:r w:rsidRPr="0092665F">
              <w:t>ομίχλης</w:t>
            </w:r>
            <w:proofErr w:type="spellEnd"/>
            <w:r w:rsidRPr="0092665F"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C9D298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44EBDB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BD0EC9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8B9CBE7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43D71A31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E14B0E7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AB2F3E">
              <w:rPr>
                <w:lang w:val="el-GR"/>
              </w:rPr>
              <w:t>Μετωπικο</w:t>
            </w:r>
            <w:r>
              <w:rPr>
                <w:lang w:val="el-GR"/>
              </w:rPr>
              <w:t>ί αερόσακοι οδηγού - συνοδηγού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AD3655B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4AE4534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45C01B2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5A4F9F4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AD02646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E591E9A" w14:textId="77777777" w:rsidR="00705ADD" w:rsidRPr="006A7FA8" w:rsidRDefault="00705ADD" w:rsidP="00705ADD">
            <w:pPr>
              <w:suppressAutoHyphens w:val="0"/>
              <w:autoSpaceDE w:val="0"/>
              <w:spacing w:after="60"/>
              <w:rPr>
                <w:lang w:val="en-US"/>
              </w:rPr>
            </w:pPr>
            <w:r>
              <w:rPr>
                <w:lang w:val="el-GR"/>
              </w:rPr>
              <w:t>Π</w:t>
            </w:r>
            <w:r w:rsidRPr="00AB2F3E">
              <w:rPr>
                <w:lang w:val="el-GR"/>
              </w:rPr>
              <w:t xml:space="preserve">λευρικοί αερόσακοι 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BF7C53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B56F0C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15FFBE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51E7993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B9DBF15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DB86398" w14:textId="77777777" w:rsidR="00705ADD" w:rsidRPr="006A7FA8" w:rsidRDefault="00705ADD" w:rsidP="00705ADD">
            <w:pPr>
              <w:suppressAutoHyphens w:val="0"/>
              <w:autoSpaceDE w:val="0"/>
              <w:spacing w:after="60"/>
              <w:rPr>
                <w:lang w:val="en-US"/>
              </w:rPr>
            </w:pPr>
            <w:proofErr w:type="spellStart"/>
            <w:r w:rsidRPr="00A81988">
              <w:rPr>
                <w:lang w:val="en-US"/>
              </w:rPr>
              <w:t>Αερόσ</w:t>
            </w:r>
            <w:proofErr w:type="spellEnd"/>
            <w:r w:rsidRPr="00A81988">
              <w:rPr>
                <w:lang w:val="en-US"/>
              </w:rPr>
              <w:t xml:space="preserve">ακοι </w:t>
            </w:r>
            <w:proofErr w:type="spellStart"/>
            <w:r w:rsidRPr="00A81988">
              <w:rPr>
                <w:lang w:val="en-US"/>
              </w:rPr>
              <w:t>τύ</w:t>
            </w:r>
            <w:proofErr w:type="spellEnd"/>
            <w:r w:rsidRPr="00A81988">
              <w:rPr>
                <w:lang w:val="en-US"/>
              </w:rPr>
              <w:t xml:space="preserve">που </w:t>
            </w:r>
            <w:proofErr w:type="spellStart"/>
            <w:r w:rsidRPr="00A81988">
              <w:rPr>
                <w:lang w:val="en-US"/>
              </w:rPr>
              <w:t>κουρτίν</w:t>
            </w:r>
            <w:proofErr w:type="spellEnd"/>
            <w:r w:rsidRPr="00A81988">
              <w:rPr>
                <w:lang w:val="en-US"/>
              </w:rPr>
              <w:t>ας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5D1855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1F4A97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2159AF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1C44370A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CED29B2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71656847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Προ</w:t>
            </w:r>
            <w:proofErr w:type="spellEnd"/>
            <w:r w:rsidRPr="006A7FA8">
              <w:rPr>
                <w:lang w:val="en-US"/>
              </w:rPr>
              <w:t xml:space="preserve">βολείς </w:t>
            </w:r>
            <w:proofErr w:type="spellStart"/>
            <w:r w:rsidRPr="006A7FA8">
              <w:rPr>
                <w:lang w:val="en-US"/>
              </w:rPr>
              <w:t>ομίχλης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5A5E6B18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33F68EF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2A9844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538E429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0004AA9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63CE893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096B39">
              <w:rPr>
                <w:lang w:val="en-US"/>
              </w:rPr>
              <w:t>Blind</w:t>
            </w:r>
            <w:r w:rsidRPr="00AB2F3E">
              <w:rPr>
                <w:lang w:val="el-GR"/>
              </w:rPr>
              <w:t xml:space="preserve"> </w:t>
            </w:r>
            <w:r w:rsidRPr="00096B39">
              <w:rPr>
                <w:lang w:val="en-US"/>
              </w:rPr>
              <w:t>Spot</w:t>
            </w:r>
            <w:r w:rsidRPr="00AB2F3E">
              <w:rPr>
                <w:lang w:val="el-GR"/>
              </w:rPr>
              <w:t xml:space="preserve"> </w:t>
            </w:r>
            <w:r w:rsidRPr="00096B39">
              <w:rPr>
                <w:lang w:val="en-US"/>
              </w:rPr>
              <w:t>Warning</w:t>
            </w:r>
            <w:r w:rsidRPr="00AB2F3E">
              <w:rPr>
                <w:lang w:val="el-GR"/>
              </w:rPr>
              <w:t xml:space="preserve"> – Σύστημα ειδοποίησης τυφλού σημείου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9B30535" w14:textId="77777777" w:rsidR="00705ADD" w:rsidRDefault="00705ADD" w:rsidP="00705ADD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3DB6D30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3F8A75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00A421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2295E924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C1DC14C" w14:textId="77777777" w:rsidR="00705ADD" w:rsidRPr="00AB2F3E" w:rsidRDefault="00705ADD" w:rsidP="00705ADD">
            <w:pPr>
              <w:suppressAutoHyphens w:val="0"/>
              <w:autoSpaceDE w:val="0"/>
              <w:spacing w:after="60"/>
              <w:rPr>
                <w:highlight w:val="yellow"/>
                <w:lang w:val="el-GR"/>
              </w:rPr>
            </w:pPr>
            <w:r w:rsidRPr="00FE063F">
              <w:rPr>
                <w:lang w:val="el-GR"/>
              </w:rPr>
              <w:t>Ηχητική και οπτική ειδοποίηση μη ασφάλισης της ζώνης ασφαλείας οδηγού - συνοδηγού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C8D7BC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6AD2E5E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7CA898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261B366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495CAC9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19172D7" w14:textId="77777777" w:rsidR="00705ADD" w:rsidRPr="00FE063F" w:rsidRDefault="00705ADD" w:rsidP="00705ADD">
            <w:pPr>
              <w:suppressAutoHyphens w:val="0"/>
              <w:autoSpaceDE w:val="0"/>
              <w:spacing w:after="60"/>
              <w:rPr>
                <w:lang w:val="el-GR"/>
              </w:rPr>
            </w:pPr>
            <w:r w:rsidRPr="00FE063F">
              <w:rPr>
                <w:lang w:val="el-GR"/>
              </w:rPr>
              <w:t xml:space="preserve">Εμπρός </w:t>
            </w:r>
            <w:r>
              <w:rPr>
                <w:lang w:val="el-GR"/>
              </w:rPr>
              <w:t xml:space="preserve">και πίσω </w:t>
            </w:r>
            <w:r w:rsidRPr="00FE063F">
              <w:rPr>
                <w:lang w:val="el-GR"/>
              </w:rPr>
              <w:t>προσκέφαλα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3EF523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F31AC9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FB822C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237EACEC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7D0244BC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5B13D928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ΕΛΑΧΙΣΤΟΣ ΕΡΓΟΣΤΑΣΙΑΚΟΣ ΕΞΟΠΛΙΣΜΟΣ ΑΝΕΣΗΣ</w:t>
            </w:r>
          </w:p>
        </w:tc>
      </w:tr>
      <w:tr w:rsidR="00705ADD" w:rsidRPr="00ED64B4" w14:paraId="73EDA598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4DBCA7F6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984541E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>
              <w:t>Αυτόμ</w:t>
            </w:r>
            <w:proofErr w:type="spellEnd"/>
            <w:r>
              <w:t>ατο</w:t>
            </w:r>
            <w:r w:rsidRPr="006A7FA8">
              <w:t xml:space="preserve"> </w:t>
            </w:r>
            <w:proofErr w:type="spellStart"/>
            <w:r w:rsidRPr="006A7FA8">
              <w:t>σύστημ</w:t>
            </w:r>
            <w:proofErr w:type="spellEnd"/>
            <w:r w:rsidRPr="006A7FA8">
              <w:t xml:space="preserve">α </w:t>
            </w:r>
            <w:proofErr w:type="spellStart"/>
            <w:r w:rsidRPr="006A7FA8">
              <w:t>κλιμ</w:t>
            </w:r>
            <w:proofErr w:type="spellEnd"/>
            <w:r w:rsidRPr="006A7FA8">
              <w:t xml:space="preserve">ατισμού 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49BF53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E1C060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420A88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2936D4A0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7EF6A9A8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7D79262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Ηλεκτρικά</w:t>
            </w:r>
            <w:proofErr w:type="spellEnd"/>
            <w:r w:rsidRPr="006A7FA8">
              <w:rPr>
                <w:lang w:val="en-US"/>
              </w:rPr>
              <w:t xml:space="preserve"> πα</w:t>
            </w:r>
            <w:proofErr w:type="spellStart"/>
            <w:r w:rsidRPr="006A7FA8">
              <w:rPr>
                <w:lang w:val="en-US"/>
              </w:rPr>
              <w:t>ράθυρ</w:t>
            </w:r>
            <w:proofErr w:type="spellEnd"/>
            <w:r w:rsidRPr="006A7FA8">
              <w:rPr>
                <w:lang w:val="en-US"/>
              </w:rPr>
              <w:t xml:space="preserve">α </w:t>
            </w:r>
            <w:proofErr w:type="spellStart"/>
            <w:r w:rsidRPr="006A7FA8">
              <w:rPr>
                <w:lang w:val="en-US"/>
              </w:rPr>
              <w:t>εμ</w:t>
            </w:r>
            <w:proofErr w:type="spellEnd"/>
            <w:r w:rsidRPr="006A7FA8">
              <w:rPr>
                <w:lang w:val="en-US"/>
              </w:rPr>
              <w:t>πρός-πίσω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417994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18605DA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3F50111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1C0621D4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787C3BC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E6CD351" w14:textId="77777777" w:rsidR="00705ADD" w:rsidRPr="008B2671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8B2671">
              <w:rPr>
                <w:lang w:val="el-GR"/>
              </w:rPr>
              <w:t xml:space="preserve">Οθόνη πολλαπλών πληροφοριών και </w:t>
            </w:r>
            <w:proofErr w:type="spellStart"/>
            <w:r w:rsidRPr="008B2671">
              <w:rPr>
                <w:lang w:val="el-GR"/>
              </w:rPr>
              <w:t>ηχοσυστήματος</w:t>
            </w:r>
            <w:proofErr w:type="spellEnd"/>
            <w:r w:rsidRPr="008B2671">
              <w:rPr>
                <w:lang w:val="el-GR"/>
              </w:rPr>
              <w:t xml:space="preserve">, </w:t>
            </w:r>
            <w:r w:rsidRPr="008B2671">
              <w:t>media</w:t>
            </w:r>
            <w:r w:rsidRPr="008B2671">
              <w:rPr>
                <w:lang w:val="el-GR"/>
              </w:rPr>
              <w:t xml:space="preserve"> </w:t>
            </w:r>
            <w:r w:rsidRPr="008B2671">
              <w:t>navigator</w:t>
            </w:r>
            <w:r w:rsidRPr="008B2671">
              <w:rPr>
                <w:lang w:val="el-GR"/>
              </w:rPr>
              <w:t xml:space="preserve"> (με ελληνικούς χάρτες) με ελάχιστο μέγεθος 6 ιντσών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F3CA5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6A5D4C1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2DFBA9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4344A4" w14:paraId="5810912F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24C75DE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A5293CD" w14:textId="77777777" w:rsidR="00705ADD" w:rsidRPr="008B2671" w:rsidRDefault="00705ADD" w:rsidP="00705ADD">
            <w:pPr>
              <w:suppressAutoHyphens w:val="0"/>
              <w:autoSpaceDE w:val="0"/>
              <w:spacing w:after="60"/>
              <w:rPr>
                <w:lang w:val="el-GR"/>
              </w:rPr>
            </w:pPr>
            <w:r w:rsidRPr="000339AE">
              <w:t>Multi</w:t>
            </w:r>
            <w:r w:rsidRPr="00FE063F">
              <w:rPr>
                <w:lang w:val="el-GR"/>
              </w:rPr>
              <w:t>-</w:t>
            </w:r>
            <w:r w:rsidRPr="000339AE">
              <w:t>view</w:t>
            </w:r>
            <w:r w:rsidRPr="00FE063F">
              <w:rPr>
                <w:lang w:val="el-GR"/>
              </w:rPr>
              <w:t xml:space="preserve"> </w:t>
            </w:r>
            <w:r w:rsidRPr="000339AE">
              <w:t>camera</w:t>
            </w:r>
            <w:r w:rsidRPr="00FE063F">
              <w:rPr>
                <w:lang w:val="el-GR"/>
              </w:rPr>
              <w:t xml:space="preserve"> με τέσσερις κάμερες θέασης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FCE44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761" w:type="pct"/>
          </w:tcPr>
          <w:p w14:paraId="5CCD881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53EA216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5FD81F25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E9EA253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76C6135B" w14:textId="77777777" w:rsidR="00705ADD" w:rsidRPr="000151A7" w:rsidRDefault="00705ADD" w:rsidP="00705ADD">
            <w:pPr>
              <w:suppressAutoHyphens w:val="0"/>
              <w:autoSpaceDE w:val="0"/>
              <w:spacing w:after="60"/>
              <w:rPr>
                <w:lang w:val="en-US"/>
              </w:rPr>
            </w:pPr>
            <w:proofErr w:type="spellStart"/>
            <w:r w:rsidRPr="000339AE">
              <w:t>Πίσω</w:t>
            </w:r>
            <w:proofErr w:type="spellEnd"/>
            <w:r w:rsidRPr="000339AE">
              <w:t xml:space="preserve"> α</w:t>
            </w:r>
            <w:proofErr w:type="spellStart"/>
            <w:r w:rsidRPr="000339AE">
              <w:t>ισθητήρες</w:t>
            </w:r>
            <w:proofErr w:type="spellEnd"/>
            <w:r w:rsidRPr="000339AE">
              <w:t xml:space="preserve"> </w:t>
            </w:r>
            <w:proofErr w:type="spellStart"/>
            <w:r w:rsidRPr="000339AE">
              <w:t>στάθμευσης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27E175A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761" w:type="pct"/>
          </w:tcPr>
          <w:p w14:paraId="0F6B819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2A56D28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994E6CE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12FC9ED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16249C3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0151A7">
              <w:rPr>
                <w:lang w:val="en-US"/>
              </w:rPr>
              <w:t>Ηλεκτρικά</w:t>
            </w:r>
            <w:proofErr w:type="spellEnd"/>
            <w:r w:rsidRPr="000151A7">
              <w:rPr>
                <w:lang w:val="en-US"/>
              </w:rPr>
              <w:t xml:space="preserve"> </w:t>
            </w:r>
            <w:proofErr w:type="spellStart"/>
            <w:r w:rsidRPr="000151A7">
              <w:rPr>
                <w:lang w:val="en-US"/>
              </w:rPr>
              <w:t>ρυθμιζόμενοι</w:t>
            </w:r>
            <w:proofErr w:type="spellEnd"/>
            <w:r w:rsidRPr="000151A7">
              <w:rPr>
                <w:lang w:val="en-US"/>
              </w:rPr>
              <w:t xml:space="preserve"> &amp; </w:t>
            </w:r>
            <w:proofErr w:type="spellStart"/>
            <w:r w:rsidRPr="000151A7">
              <w:rPr>
                <w:lang w:val="en-US"/>
              </w:rPr>
              <w:t>θερμ</w:t>
            </w:r>
            <w:proofErr w:type="spellEnd"/>
            <w:r w:rsidRPr="000151A7">
              <w:rPr>
                <w:lang w:val="en-US"/>
              </w:rPr>
              <w:t>αινόμενοι κα</w:t>
            </w:r>
            <w:proofErr w:type="spellStart"/>
            <w:r w:rsidRPr="000151A7">
              <w:rPr>
                <w:lang w:val="en-US"/>
              </w:rPr>
              <w:t>θρέφτες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52B48E50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3C47B8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53C4A25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E3E7DA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206748B3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55CC907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Κεντρικό</w:t>
            </w:r>
            <w:proofErr w:type="spellEnd"/>
            <w:r w:rsidRPr="006A7FA8">
              <w:rPr>
                <w:lang w:val="en-US"/>
              </w:rPr>
              <w:t xml:space="preserve"> </w:t>
            </w:r>
            <w:proofErr w:type="spellStart"/>
            <w:r w:rsidRPr="006A7FA8">
              <w:rPr>
                <w:lang w:val="en-US"/>
              </w:rPr>
              <w:t>κλείδωμ</w:t>
            </w:r>
            <w:proofErr w:type="spellEnd"/>
            <w:r w:rsidRPr="006A7FA8">
              <w:rPr>
                <w:lang w:val="en-US"/>
              </w:rPr>
              <w:t xml:space="preserve">α </w:t>
            </w:r>
            <w:proofErr w:type="spellStart"/>
            <w:r w:rsidRPr="006A7FA8">
              <w:rPr>
                <w:lang w:val="en-US"/>
              </w:rPr>
              <w:t>με</w:t>
            </w:r>
            <w:proofErr w:type="spellEnd"/>
            <w:r w:rsidRPr="006A7FA8">
              <w:rPr>
                <w:lang w:val="en-US"/>
              </w:rPr>
              <w:t xml:space="preserve"> </w:t>
            </w:r>
            <w:proofErr w:type="spellStart"/>
            <w:r w:rsidRPr="006A7FA8">
              <w:rPr>
                <w:lang w:val="en-US"/>
              </w:rPr>
              <w:t>τηλεχειρισμό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4398EEC1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D0C3A7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92B53E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1E464EC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4E66C34F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75F9985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Αισθητήρες</w:t>
            </w:r>
            <w:proofErr w:type="spellEnd"/>
            <w:r w:rsidRPr="006A7FA8">
              <w:rPr>
                <w:lang w:val="en-US"/>
              </w:rPr>
              <w:t xml:space="preserve"> </w:t>
            </w:r>
            <w:proofErr w:type="spellStart"/>
            <w:r w:rsidRPr="009B57EE">
              <w:rPr>
                <w:lang w:val="en-US"/>
              </w:rPr>
              <w:t>φωτεινότητ</w:t>
            </w:r>
            <w:proofErr w:type="spellEnd"/>
            <w:r w:rsidRPr="009B57EE">
              <w:rPr>
                <w:lang w:val="en-US"/>
              </w:rPr>
              <w:t>ας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9916BC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AE01FF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337E1F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08F394D2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72008161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87069AA" w14:textId="77777777" w:rsidR="00705ADD" w:rsidRPr="008B2671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8B2671">
              <w:rPr>
                <w:lang w:val="el-GR"/>
              </w:rPr>
              <w:t>Κάθισμα οδηγού με ρύθμιση οσφυϊκής χώρας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92692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AD931E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95BFC8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3B2857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3A10499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33A1FEC" w14:textId="77777777" w:rsidR="00705ADD" w:rsidRPr="006A7FA8" w:rsidRDefault="00705ADD" w:rsidP="00705ADD">
            <w:pPr>
              <w:suppressAutoHyphens w:val="0"/>
              <w:autoSpaceDE w:val="0"/>
              <w:spacing w:after="60"/>
              <w:rPr>
                <w:lang w:val="en-US"/>
              </w:rPr>
            </w:pPr>
            <w:proofErr w:type="spellStart"/>
            <w:r w:rsidRPr="002B0390">
              <w:rPr>
                <w:lang w:val="en-US"/>
              </w:rPr>
              <w:t>Εμ</w:t>
            </w:r>
            <w:proofErr w:type="spellEnd"/>
            <w:r w:rsidRPr="002B0390">
              <w:rPr>
                <w:lang w:val="en-US"/>
              </w:rPr>
              <w:t xml:space="preserve">πρός </w:t>
            </w:r>
            <w:proofErr w:type="spellStart"/>
            <w:r w:rsidRPr="002B0390">
              <w:rPr>
                <w:lang w:val="en-US"/>
              </w:rPr>
              <w:t>κεντρικό</w:t>
            </w:r>
            <w:proofErr w:type="spellEnd"/>
            <w:r w:rsidRPr="002B0390">
              <w:rPr>
                <w:lang w:val="en-US"/>
              </w:rPr>
              <w:t xml:space="preserve"> υποβρα</w:t>
            </w:r>
            <w:proofErr w:type="spellStart"/>
            <w:r w:rsidRPr="002B0390">
              <w:rPr>
                <w:lang w:val="en-US"/>
              </w:rPr>
              <w:t>χιόνιο</w:t>
            </w:r>
            <w:proofErr w:type="spellEnd"/>
          </w:p>
        </w:tc>
        <w:tc>
          <w:tcPr>
            <w:tcW w:w="576" w:type="pct"/>
            <w:shd w:val="clear" w:color="auto" w:fill="auto"/>
            <w:vAlign w:val="center"/>
          </w:tcPr>
          <w:p w14:paraId="77E77F5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070E22C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459CA4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0F7094E2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2B65D54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9271D1C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6A7FA8">
              <w:rPr>
                <w:lang w:val="en-US"/>
              </w:rPr>
              <w:t>Δι</w:t>
            </w:r>
            <w:proofErr w:type="spellEnd"/>
            <w:r w:rsidRPr="006A7FA8">
              <w:rPr>
                <w:lang w:val="en-US"/>
              </w:rPr>
              <w:t>αιρούμενο π</w:t>
            </w:r>
            <w:proofErr w:type="spellStart"/>
            <w:r w:rsidRPr="006A7FA8">
              <w:rPr>
                <w:lang w:val="en-US"/>
              </w:rPr>
              <w:t>ίσω</w:t>
            </w:r>
            <w:proofErr w:type="spellEnd"/>
            <w:r w:rsidRPr="006A7FA8">
              <w:rPr>
                <w:lang w:val="en-US"/>
              </w:rPr>
              <w:t xml:space="preserve"> </w:t>
            </w:r>
            <w:proofErr w:type="spellStart"/>
            <w:r w:rsidRPr="006A7FA8">
              <w:rPr>
                <w:lang w:val="en-US"/>
              </w:rPr>
              <w:t>κάθισμ</w:t>
            </w:r>
            <w:proofErr w:type="spellEnd"/>
            <w:r w:rsidRPr="006A7FA8">
              <w:rPr>
                <w:lang w:val="en-US"/>
              </w:rPr>
              <w:t>α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947A7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72BD38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275F55F0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B454EDD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6D0C5A85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0DF997E8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ΕΠΙΠΡΟΣΘΕΤΟΣ ΕΞΟΠΛΙΣΜΟΣ</w:t>
            </w:r>
          </w:p>
        </w:tc>
      </w:tr>
      <w:tr w:rsidR="00705ADD" w:rsidRPr="00ED64B4" w14:paraId="62B5056F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6CEF34DF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FCC3EE2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A85D93">
              <w:rPr>
                <w:lang w:val="en-US"/>
              </w:rPr>
              <w:t>Εργ</w:t>
            </w:r>
            <w:proofErr w:type="spellEnd"/>
            <w:r w:rsidRPr="00A85D93">
              <w:rPr>
                <w:lang w:val="en-US"/>
              </w:rPr>
              <w:t xml:space="preserve">αλειοθήκη </w:t>
            </w:r>
            <w:proofErr w:type="spellStart"/>
            <w:r w:rsidRPr="00A85D93">
              <w:rPr>
                <w:lang w:val="en-US"/>
              </w:rPr>
              <w:t>με</w:t>
            </w:r>
            <w:proofErr w:type="spellEnd"/>
            <w:r w:rsidRPr="00A85D93">
              <w:rPr>
                <w:lang w:val="en-US"/>
              </w:rPr>
              <w:t xml:space="preserve"> βα</w:t>
            </w:r>
            <w:proofErr w:type="spellStart"/>
            <w:r w:rsidRPr="00A85D93">
              <w:rPr>
                <w:lang w:val="en-US"/>
              </w:rPr>
              <w:t>σικά</w:t>
            </w:r>
            <w:proofErr w:type="spellEnd"/>
            <w:r w:rsidRPr="00A85D93">
              <w:rPr>
                <w:lang w:val="en-US"/>
              </w:rPr>
              <w:t xml:space="preserve"> </w:t>
            </w:r>
            <w:proofErr w:type="spellStart"/>
            <w:r w:rsidRPr="00A85D93">
              <w:rPr>
                <w:lang w:val="en-US"/>
              </w:rPr>
              <w:t>εργ</w:t>
            </w:r>
            <w:proofErr w:type="spellEnd"/>
            <w:r w:rsidRPr="00A85D93">
              <w:rPr>
                <w:lang w:val="en-US"/>
              </w:rPr>
              <w:t>αλεία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9951EE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78D00DC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60ACDD5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7D7FBEAF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59E6C8F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39B77FBE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 w:rsidRPr="00DB226A">
              <w:rPr>
                <w:lang w:val="el-GR"/>
              </w:rPr>
              <w:t>Κιτ</w:t>
            </w:r>
            <w:proofErr w:type="spellEnd"/>
            <w:r w:rsidRPr="00DB226A">
              <w:rPr>
                <w:lang w:val="el-GR"/>
              </w:rPr>
              <w:t xml:space="preserve"> αλλαγής ελαστικού (γρύλλος, κλειδιά κ.λπ.)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FAC750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612D262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B1DB399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1C1C505C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28C33211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3647EA1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DB226A">
              <w:rPr>
                <w:lang w:val="el-GR"/>
              </w:rPr>
              <w:t>Τεχνικό εγχειρίδιο χειρισμού στην ελληνική γλώσσα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5AD921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5489D62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3DCA7CA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6D6D7F0D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543966B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0CEE34CE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proofErr w:type="spellStart"/>
            <w:r>
              <w:t>Κοτσ</w:t>
            </w:r>
            <w:proofErr w:type="spellEnd"/>
            <w:r>
              <w:t>αδόρος αφα</w:t>
            </w:r>
            <w:proofErr w:type="spellStart"/>
            <w:r>
              <w:t>ιρούμενος</w:t>
            </w:r>
            <w:proofErr w:type="spellEnd"/>
            <w:r>
              <w:t xml:space="preserve"> </w:t>
            </w:r>
            <w:proofErr w:type="spellStart"/>
            <w:r>
              <w:t>χωρίς</w:t>
            </w:r>
            <w:proofErr w:type="spellEnd"/>
            <w:r>
              <w:t xml:space="preserve"> </w:t>
            </w:r>
            <w:proofErr w:type="spellStart"/>
            <w:r>
              <w:t>εργ</w:t>
            </w:r>
            <w:proofErr w:type="spellEnd"/>
            <w:r>
              <w:t>αλεία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96C839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430075D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3B5B85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ABBF9E3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CAFFE53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6BC7F82" w14:textId="77777777" w:rsidR="00705ADD" w:rsidRPr="00ED64B4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DB226A">
              <w:rPr>
                <w:lang w:val="el-GR"/>
              </w:rPr>
              <w:t>Εμπρόσθια και οπίσθια θέση για ένα άγκιστρο (μόνιμο η συναρμολογούμενο) για ρυμούλκηση του σε περίπτωση βλάβης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874716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162F215C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291F8EF4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705ADD" w14:paraId="1D57F6AB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86E4BBC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A5C5613" w14:textId="77777777" w:rsidR="00705ADD" w:rsidRPr="00C0654A" w:rsidRDefault="00705ADD" w:rsidP="00705ADD">
            <w:pPr>
              <w:suppressAutoHyphens w:val="0"/>
              <w:autoSpaceDE w:val="0"/>
              <w:spacing w:after="60"/>
              <w:rPr>
                <w:highlight w:val="yellow"/>
                <w:lang w:val="el-GR"/>
              </w:rPr>
            </w:pPr>
            <w:r w:rsidRPr="00705ADD">
              <w:rPr>
                <w:lang w:val="el-GR"/>
              </w:rPr>
              <w:t>Προστατευτικό δάπεδο του χώρου αποσκευών</w:t>
            </w:r>
          </w:p>
        </w:tc>
        <w:tc>
          <w:tcPr>
            <w:tcW w:w="576" w:type="pct"/>
            <w:shd w:val="clear" w:color="auto" w:fill="auto"/>
          </w:tcPr>
          <w:p w14:paraId="635EC428" w14:textId="77777777" w:rsidR="00705ADD" w:rsidRPr="00C0654A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highlight w:val="yellow"/>
                <w:lang w:val="el-GR"/>
              </w:rPr>
            </w:pPr>
            <w:r w:rsidRPr="00400022">
              <w:t>ΝΑΙ</w:t>
            </w:r>
          </w:p>
        </w:tc>
        <w:tc>
          <w:tcPr>
            <w:tcW w:w="761" w:type="pct"/>
          </w:tcPr>
          <w:p w14:paraId="459827A5" w14:textId="77777777" w:rsidR="00705ADD" w:rsidRPr="005B2AA3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7935BB1B" w14:textId="77777777" w:rsidR="00705ADD" w:rsidRPr="005B2AA3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379EB57D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29EBB56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2E85BB71" w14:textId="77777777" w:rsidR="00705ADD" w:rsidRPr="00C0654A" w:rsidRDefault="00705ADD" w:rsidP="00705ADD">
            <w:pPr>
              <w:suppressAutoHyphens w:val="0"/>
              <w:autoSpaceDE w:val="0"/>
              <w:spacing w:after="60"/>
              <w:rPr>
                <w:highlight w:val="yellow"/>
                <w:lang w:val="el-GR"/>
              </w:rPr>
            </w:pPr>
            <w:r w:rsidRPr="00705ADD">
              <w:rPr>
                <w:lang w:val="el-GR"/>
              </w:rPr>
              <w:t>Πλαϊνά Σκαλοπάτια</w:t>
            </w:r>
          </w:p>
        </w:tc>
        <w:tc>
          <w:tcPr>
            <w:tcW w:w="576" w:type="pct"/>
            <w:shd w:val="clear" w:color="auto" w:fill="auto"/>
          </w:tcPr>
          <w:p w14:paraId="5B74B8CA" w14:textId="77777777" w:rsidR="00705ADD" w:rsidRPr="00C0654A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highlight w:val="yellow"/>
                <w:lang w:val="el-GR"/>
              </w:rPr>
            </w:pPr>
            <w:r w:rsidRPr="00400022">
              <w:t>ΝΑΙ</w:t>
            </w:r>
          </w:p>
        </w:tc>
        <w:tc>
          <w:tcPr>
            <w:tcW w:w="761" w:type="pct"/>
          </w:tcPr>
          <w:p w14:paraId="27E1F5F3" w14:textId="77777777" w:rsidR="00705ADD" w:rsidRPr="005B2AA3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22A53994" w14:textId="77777777" w:rsidR="00705ADD" w:rsidRPr="005B2AA3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6E0F3F5D" w14:textId="77777777" w:rsidTr="00705ADD">
        <w:trPr>
          <w:trHeight w:val="369"/>
          <w:jc w:val="center"/>
        </w:trPr>
        <w:tc>
          <w:tcPr>
            <w:tcW w:w="315" w:type="pct"/>
            <w:shd w:val="clear" w:color="auto" w:fill="DDD9C3" w:themeFill="background2" w:themeFillShade="E6"/>
          </w:tcPr>
          <w:p w14:paraId="5EA54444" w14:textId="77777777" w:rsidR="00705ADD" w:rsidRPr="005A35F5" w:rsidRDefault="00705ADD" w:rsidP="00626601">
            <w:pPr>
              <w:pStyle w:val="afc"/>
              <w:numPr>
                <w:ilvl w:val="0"/>
                <w:numId w:val="19"/>
              </w:numPr>
              <w:suppressAutoHyphens w:val="0"/>
              <w:autoSpaceDE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685" w:type="pct"/>
            <w:gridSpan w:val="4"/>
            <w:shd w:val="clear" w:color="auto" w:fill="DDD9C3" w:themeFill="background2" w:themeFillShade="E6"/>
          </w:tcPr>
          <w:p w14:paraId="0538C5F7" w14:textId="77777777" w:rsidR="00705ADD" w:rsidRPr="0008306E" w:rsidRDefault="00705ADD" w:rsidP="00705ADD">
            <w:pPr>
              <w:suppressAutoHyphens w:val="0"/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 w:rsidRPr="0008306E">
              <w:rPr>
                <w:b/>
                <w:bCs/>
                <w:lang w:val="el-GR"/>
              </w:rPr>
              <w:t>ΧΡΩΜΑ, ΛΟΓΟΤΥΠΑ &amp; ΣΗΜΑΝΣΗ ΔΗΜΟΣΙΟΤΗΤΑΣ</w:t>
            </w:r>
          </w:p>
        </w:tc>
      </w:tr>
      <w:tr w:rsidR="00705ADD" w:rsidRPr="00ED64B4" w14:paraId="59F49332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59FEBA2F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1C399064" w14:textId="77777777" w:rsidR="00705ADD" w:rsidRPr="00AB2F3E" w:rsidRDefault="00705ADD" w:rsidP="00705ADD">
            <w:pPr>
              <w:suppressAutoHyphens w:val="0"/>
              <w:autoSpaceDE w:val="0"/>
              <w:spacing w:after="60"/>
              <w:rPr>
                <w:b/>
                <w:bCs/>
                <w:lang w:val="el-GR"/>
              </w:rPr>
            </w:pPr>
            <w:r w:rsidRPr="00A85D93">
              <w:rPr>
                <w:lang w:val="el-GR"/>
              </w:rPr>
              <w:t>Χρώμα: Λευκό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76514B5" w14:textId="77777777" w:rsidR="00705ADD" w:rsidRPr="00AB2F3E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2BD84F6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246BE31D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6D3764E6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16BFBFD5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552EF99D" w14:textId="77777777" w:rsidR="00705ADD" w:rsidRPr="00AB2F3E" w:rsidRDefault="00705ADD" w:rsidP="00705ADD">
            <w:pPr>
              <w:suppressAutoHyphens w:val="0"/>
              <w:autoSpaceDE w:val="0"/>
              <w:spacing w:after="60"/>
              <w:rPr>
                <w:highlight w:val="yellow"/>
                <w:lang w:val="el-GR"/>
              </w:rPr>
            </w:pPr>
            <w:r>
              <w:rPr>
                <w:lang w:val="el-GR"/>
              </w:rPr>
              <w:t xml:space="preserve">Στην πόρτα του οδηγού, </w:t>
            </w:r>
            <w:r w:rsidRPr="00AB2F3E">
              <w:rPr>
                <w:lang w:val="el-GR"/>
              </w:rPr>
              <w:t xml:space="preserve">του συνοδηγού </w:t>
            </w:r>
            <w:r>
              <w:rPr>
                <w:lang w:val="el-GR"/>
              </w:rPr>
              <w:t xml:space="preserve">και στο καπό, </w:t>
            </w:r>
            <w:r w:rsidRPr="00AB2F3E">
              <w:rPr>
                <w:lang w:val="el-GR"/>
              </w:rPr>
              <w:t xml:space="preserve">ο Ανάδοχος υποχρεούται να επικολλήσει το </w:t>
            </w:r>
            <w:r>
              <w:rPr>
                <w:lang w:val="el-GR"/>
              </w:rPr>
              <w:t>λογότυπο της Αναθέτουσας Αρχής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62ACE76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333F30DA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1A41E69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22BAF942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0126C10C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46C895A4" w14:textId="77777777" w:rsidR="00705ADD" w:rsidRPr="00D207D9" w:rsidRDefault="00705ADD" w:rsidP="00705ADD">
            <w:pPr>
              <w:suppressAutoHyphens w:val="0"/>
              <w:autoSpaceDE w:val="0"/>
              <w:spacing w:after="60"/>
              <w:rPr>
                <w:lang w:val="el-GR"/>
              </w:rPr>
            </w:pPr>
            <w:r>
              <w:rPr>
                <w:lang w:val="el-GR"/>
              </w:rPr>
              <w:t xml:space="preserve">Στην πόρτα του οδηγού και </w:t>
            </w:r>
            <w:r w:rsidRPr="00AB2F3E">
              <w:rPr>
                <w:lang w:val="el-GR"/>
              </w:rPr>
              <w:t>του συνοδηγού</w:t>
            </w:r>
            <w:r>
              <w:rPr>
                <w:lang w:val="el-GR"/>
              </w:rPr>
              <w:t>,</w:t>
            </w:r>
            <w:r w:rsidRPr="00AB2F3E">
              <w:rPr>
                <w:lang w:val="el-GR"/>
              </w:rPr>
              <w:t xml:space="preserve"> </w:t>
            </w:r>
            <w:r w:rsidRPr="00D207D9">
              <w:rPr>
                <w:lang w:val="el-GR"/>
              </w:rPr>
              <w:t xml:space="preserve">ο Ανάδοχος υποχρεούται να επικολλήσει το λογότυπο </w:t>
            </w:r>
            <w:r>
              <w:rPr>
                <w:lang w:val="el-GR"/>
              </w:rPr>
              <w:t>του Προγράμματος Χρηματοδότησης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8219BD5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5C6404DB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041B3488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  <w:tr w:rsidR="00705ADD" w:rsidRPr="00ED64B4" w14:paraId="471EB717" w14:textId="77777777" w:rsidTr="00705ADD">
        <w:trPr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79F92720" w14:textId="77777777" w:rsidR="00705ADD" w:rsidRPr="00AB2F3E" w:rsidRDefault="00705ADD" w:rsidP="00626601">
            <w:pPr>
              <w:pStyle w:val="afc"/>
              <w:numPr>
                <w:ilvl w:val="1"/>
                <w:numId w:val="19"/>
              </w:num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2653" w:type="pct"/>
            <w:shd w:val="clear" w:color="auto" w:fill="auto"/>
          </w:tcPr>
          <w:p w14:paraId="665EE1C5" w14:textId="77777777" w:rsidR="00705ADD" w:rsidRDefault="00705ADD" w:rsidP="00705ADD">
            <w:pPr>
              <w:suppressAutoHyphens w:val="0"/>
              <w:autoSpaceDE w:val="0"/>
              <w:spacing w:after="60"/>
              <w:rPr>
                <w:lang w:val="el-GR"/>
              </w:rPr>
            </w:pPr>
            <w:r w:rsidRPr="00AB2F3E">
              <w:rPr>
                <w:lang w:val="el-GR"/>
              </w:rPr>
              <w:t xml:space="preserve">Αριστερά, δεξιά και πίσω κατά μήκος του οχήματος θα επικολληθεί ειδική αντανακλαστική ταινία </w:t>
            </w:r>
            <w:r w:rsidRPr="00C03BE5">
              <w:rPr>
                <w:lang w:val="el-GR"/>
              </w:rPr>
              <w:t>κίτρινου</w:t>
            </w:r>
            <w:r w:rsidRPr="00AB2F3E">
              <w:rPr>
                <w:lang w:val="el-GR"/>
              </w:rPr>
              <w:t xml:space="preserve"> χρώματος, π</w:t>
            </w:r>
            <w:r>
              <w:rPr>
                <w:lang w:val="el-GR"/>
              </w:rPr>
              <w:t>λάτους τουλάχιστον 10 εκατοστών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1083907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  <w:r w:rsidRPr="00780AEC">
              <w:rPr>
                <w:bCs/>
                <w:lang w:val="el-GR"/>
              </w:rPr>
              <w:t>ΝΑΙ</w:t>
            </w:r>
          </w:p>
        </w:tc>
        <w:tc>
          <w:tcPr>
            <w:tcW w:w="761" w:type="pct"/>
          </w:tcPr>
          <w:p w14:paraId="1380A20E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  <w:tc>
          <w:tcPr>
            <w:tcW w:w="695" w:type="pct"/>
          </w:tcPr>
          <w:p w14:paraId="48D5A4C3" w14:textId="77777777" w:rsidR="00705ADD" w:rsidRPr="00780AEC" w:rsidRDefault="00705ADD" w:rsidP="00705ADD">
            <w:pPr>
              <w:suppressAutoHyphens w:val="0"/>
              <w:autoSpaceDE w:val="0"/>
              <w:spacing w:after="60"/>
              <w:jc w:val="center"/>
              <w:rPr>
                <w:bCs/>
                <w:lang w:val="el-GR"/>
              </w:rPr>
            </w:pPr>
          </w:p>
        </w:tc>
      </w:tr>
    </w:tbl>
    <w:p w14:paraId="098080BF" w14:textId="77777777" w:rsidR="005F00E1" w:rsidRPr="00A552F8" w:rsidRDefault="005F00E1" w:rsidP="005F00E1">
      <w:pPr>
        <w:shd w:val="clear" w:color="auto" w:fill="FFFFFF"/>
        <w:suppressAutoHyphens w:val="0"/>
        <w:spacing w:before="120"/>
        <w:textAlignment w:val="baseline"/>
        <w:rPr>
          <w:rFonts w:asciiTheme="minorHAnsi" w:hAnsiTheme="minorHAnsi" w:cstheme="minorHAnsi"/>
          <w:szCs w:val="22"/>
          <w:lang w:val="el-GR" w:eastAsia="el-GR"/>
        </w:rPr>
      </w:pPr>
      <w:r>
        <w:rPr>
          <w:rFonts w:asciiTheme="minorHAnsi" w:hAnsiTheme="minorHAnsi" w:cstheme="minorHAnsi"/>
          <w:szCs w:val="22"/>
          <w:lang w:val="el-GR" w:eastAsia="el-GR"/>
        </w:rPr>
        <w:t xml:space="preserve">Οι </w:t>
      </w:r>
      <w:r w:rsidRPr="0007283F">
        <w:rPr>
          <w:rFonts w:asciiTheme="minorHAnsi" w:hAnsiTheme="minorHAnsi" w:cstheme="minorHAnsi"/>
          <w:szCs w:val="22"/>
          <w:lang w:val="el-GR" w:eastAsia="el-GR"/>
        </w:rPr>
        <w:t>αυτοκόλλητ</w:t>
      </w:r>
      <w:r>
        <w:rPr>
          <w:rFonts w:asciiTheme="minorHAnsi" w:hAnsiTheme="minorHAnsi" w:cstheme="minorHAnsi"/>
          <w:szCs w:val="22"/>
          <w:lang w:val="el-GR" w:eastAsia="el-GR"/>
        </w:rPr>
        <w:t>ες</w:t>
      </w:r>
      <w:r w:rsidRPr="0007283F">
        <w:rPr>
          <w:rFonts w:asciiTheme="minorHAnsi" w:hAnsiTheme="minorHAnsi" w:cstheme="minorHAnsi"/>
          <w:szCs w:val="22"/>
          <w:lang w:val="el-GR" w:eastAsia="el-GR"/>
        </w:rPr>
        <w:t xml:space="preserve"> επιγραφ</w:t>
      </w:r>
      <w:r>
        <w:rPr>
          <w:rFonts w:asciiTheme="minorHAnsi" w:hAnsiTheme="minorHAnsi" w:cstheme="minorHAnsi"/>
          <w:szCs w:val="22"/>
          <w:lang w:val="el-GR" w:eastAsia="el-GR"/>
        </w:rPr>
        <w:t>ές</w:t>
      </w:r>
      <w:r w:rsidRPr="0007283F">
        <w:rPr>
          <w:rFonts w:asciiTheme="minorHAnsi" w:hAnsiTheme="minorHAnsi" w:cstheme="minorHAnsi"/>
          <w:szCs w:val="22"/>
          <w:lang w:val="el-GR" w:eastAsia="el-GR"/>
        </w:rPr>
        <w:t xml:space="preserve"> με τα χαρακτηριστικά της υπηρεσίας και εκείνων που απαιτούν οι κανόνες δημοσιότητας των ευρωπαϊκών προγραμμάτων θα υποδειχθούν</w:t>
      </w:r>
      <w:r>
        <w:rPr>
          <w:rFonts w:asciiTheme="minorHAnsi" w:hAnsiTheme="minorHAnsi" w:cstheme="minorHAnsi"/>
          <w:szCs w:val="22"/>
          <w:lang w:val="el-GR" w:eastAsia="el-GR"/>
        </w:rPr>
        <w:t>,</w:t>
      </w:r>
      <w:r w:rsidRPr="0007283F">
        <w:rPr>
          <w:rFonts w:asciiTheme="minorHAnsi" w:hAnsiTheme="minorHAnsi" w:cstheme="minorHAnsi"/>
          <w:szCs w:val="22"/>
          <w:lang w:val="el-GR" w:eastAsia="el-GR"/>
        </w:rPr>
        <w:t xml:space="preserve"> κατόπιν </w:t>
      </w:r>
      <w:r w:rsidRPr="0007283F">
        <w:rPr>
          <w:rFonts w:asciiTheme="minorHAnsi" w:hAnsiTheme="minorHAnsi" w:cstheme="minorHAnsi"/>
          <w:b/>
          <w:szCs w:val="22"/>
          <w:u w:val="single"/>
          <w:lang w:val="el-GR" w:eastAsia="el-GR"/>
        </w:rPr>
        <w:t>επικοινωνίας και συνεννόησης</w:t>
      </w:r>
      <w:r>
        <w:rPr>
          <w:rFonts w:asciiTheme="minorHAnsi" w:hAnsiTheme="minorHAnsi" w:cstheme="minorHAnsi"/>
          <w:b/>
          <w:szCs w:val="22"/>
          <w:u w:val="single"/>
          <w:lang w:val="el-GR" w:eastAsia="el-GR"/>
        </w:rPr>
        <w:t>,</w:t>
      </w:r>
      <w:r w:rsidRPr="0007283F">
        <w:rPr>
          <w:rFonts w:asciiTheme="minorHAnsi" w:hAnsiTheme="minorHAnsi" w:cstheme="minorHAnsi"/>
          <w:szCs w:val="22"/>
          <w:lang w:val="el-GR" w:eastAsia="el-GR"/>
        </w:rPr>
        <w:t xml:space="preserve"> από την Αναθέτουσα Αρχή.</w:t>
      </w:r>
      <w:r w:rsidRPr="00A552F8">
        <w:rPr>
          <w:rFonts w:asciiTheme="minorHAnsi" w:hAnsiTheme="minorHAnsi" w:cstheme="minorHAnsi"/>
          <w:szCs w:val="22"/>
          <w:lang w:val="el-GR" w:eastAsia="el-GR"/>
        </w:rPr>
        <w:t xml:space="preserve"> </w:t>
      </w:r>
    </w:p>
    <w:p w14:paraId="4F9D6D92" w14:textId="77777777" w:rsidR="005F00E1" w:rsidRPr="005F00E1" w:rsidRDefault="005F00E1" w:rsidP="005F00E1">
      <w:pPr>
        <w:suppressAutoHyphens w:val="0"/>
        <w:autoSpaceDE w:val="0"/>
        <w:spacing w:before="57"/>
        <w:rPr>
          <w:rFonts w:eastAsia="SimSun"/>
          <w:szCs w:val="22"/>
          <w:lang w:val="el-GR"/>
        </w:rPr>
      </w:pPr>
      <w:r w:rsidRPr="00E21A79">
        <w:rPr>
          <w:rFonts w:eastAsia="SimSun"/>
          <w:szCs w:val="22"/>
          <w:lang w:val="el-GR"/>
        </w:rPr>
        <w:t>Διάρκεια σύμβασης-Χρόνοι παράδοσης : Η διάρκεια της σύμβασης είναι τέσσερις (4) μήνες που είναι και ο μέγιστος χρόνος παράδοσης των ειδών.</w:t>
      </w:r>
    </w:p>
    <w:p w14:paraId="2ACEC43A" w14:textId="77777777" w:rsidR="00F4729D" w:rsidRDefault="00F4729D" w:rsidP="00F4729D">
      <w:pPr>
        <w:suppressAutoHyphens w:val="0"/>
        <w:overflowPunct w:val="0"/>
        <w:spacing w:after="0"/>
        <w:jc w:val="left"/>
        <w:textAlignment w:val="baseline"/>
        <w:rPr>
          <w:b/>
          <w:bCs/>
          <w:color w:val="00000A"/>
          <w:kern w:val="1"/>
          <w:szCs w:val="22"/>
          <w:shd w:val="clear" w:color="auto" w:fill="FFFFFF"/>
          <w:lang w:val="el-GR"/>
        </w:rPr>
      </w:pPr>
    </w:p>
    <w:p w14:paraId="469943CC" w14:textId="77777777" w:rsidR="004344A4" w:rsidRDefault="004344A4" w:rsidP="00F4729D">
      <w:pPr>
        <w:suppressAutoHyphens w:val="0"/>
        <w:overflowPunct w:val="0"/>
        <w:spacing w:after="0"/>
        <w:jc w:val="left"/>
        <w:textAlignment w:val="baseline"/>
        <w:rPr>
          <w:b/>
          <w:bCs/>
          <w:color w:val="00000A"/>
          <w:kern w:val="1"/>
          <w:szCs w:val="22"/>
          <w:shd w:val="clear" w:color="auto" w:fill="FFFFFF"/>
          <w:lang w:val="el-GR"/>
        </w:rPr>
      </w:pPr>
      <w:bookmarkStart w:id="1" w:name="_GoBack"/>
      <w:bookmarkEnd w:id="1"/>
    </w:p>
    <w:p w14:paraId="594AABBA" w14:textId="77777777" w:rsidR="00F4729D" w:rsidRDefault="00F4729D" w:rsidP="00F4729D">
      <w:pPr>
        <w:suppressAutoHyphens w:val="0"/>
        <w:overflowPunct w:val="0"/>
        <w:spacing w:after="0"/>
        <w:jc w:val="left"/>
        <w:textAlignment w:val="baseline"/>
        <w:rPr>
          <w:bCs/>
          <w:color w:val="00000A"/>
          <w:kern w:val="1"/>
          <w:szCs w:val="22"/>
          <w:shd w:val="clear" w:color="auto" w:fill="FFFFFF"/>
          <w:lang w:val="el-GR"/>
        </w:rPr>
      </w:pPr>
      <w:r>
        <w:rPr>
          <w:noProof/>
          <w:color w:val="00000A"/>
          <w:kern w:val="1"/>
          <w:szCs w:val="22"/>
          <w:lang w:val="el-GR" w:eastAsia="el-GR"/>
        </w:rPr>
        <mc:AlternateContent>
          <mc:Choice Requires="wps">
            <w:drawing>
              <wp:anchor distT="0" distB="0" distL="114935" distR="0" simplePos="0" relativeHeight="251661312" behindDoc="0" locked="0" layoutInCell="1" allowOverlap="1" wp14:anchorId="21F28B76" wp14:editId="70DCE6BC">
                <wp:simplePos x="0" y="0"/>
                <wp:positionH relativeFrom="column">
                  <wp:posOffset>3371215</wp:posOffset>
                </wp:positionH>
                <wp:positionV relativeFrom="paragraph">
                  <wp:posOffset>19050</wp:posOffset>
                </wp:positionV>
                <wp:extent cx="2933700" cy="760730"/>
                <wp:effectExtent l="0" t="0" r="0" b="1270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Ind w:w="4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0F5657" w14:paraId="2F542BFD" w14:textId="77777777" w:rsidTr="0001479F">
                              <w:trPr>
                                <w:trHeight w:val="1124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1C782D2" w14:textId="77777777" w:rsidR="000F5657" w:rsidRPr="0001479F" w:rsidRDefault="000F565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14:paraId="1DF28A8F" w14:textId="77777777" w:rsidR="000F5657" w:rsidRDefault="000F565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14:paraId="7CBA425F" w14:textId="77777777" w:rsidR="000F5657" w:rsidRPr="0001479F" w:rsidRDefault="000F565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14:paraId="10914015" w14:textId="77777777" w:rsidR="000F5657" w:rsidRPr="0001479F" w:rsidRDefault="000F5657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1479F">
                                    <w:rPr>
                                      <w:rFonts w:asciiTheme="minorHAnsi" w:hAnsiTheme="minorHAnsi" w:cstheme="minorHAnsi"/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14:paraId="4B2851E4" w14:textId="77777777" w:rsidR="000F5657" w:rsidRDefault="000F5657" w:rsidP="00F472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65.45pt;margin-top:1.5pt;width:231pt;height:59.9pt;z-index:251661312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" stroked="f">
                <v:textbox inset="0,0,0,0">
                  <w:txbxContent>
                    <w:tbl>
                      <w:tblPr>
                        <w:tblW w:w="4077" w:type="dxa"/>
                        <w:tblInd w:w="4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0F5657" w14:paraId="2F542BFD" w14:textId="77777777" w:rsidTr="0001479F">
                        <w:trPr>
                          <w:trHeight w:val="1124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41C782D2" w14:textId="77777777" w:rsidR="000F5657" w:rsidRPr="0001479F" w:rsidRDefault="000F565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1DF28A8F" w14:textId="77777777" w:rsidR="000F5657" w:rsidRDefault="000F565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7CBA425F" w14:textId="77777777" w:rsidR="000F5657" w:rsidRPr="0001479F" w:rsidRDefault="000F565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10914015" w14:textId="77777777" w:rsidR="000F5657" w:rsidRPr="0001479F" w:rsidRDefault="000F5657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1479F">
                              <w:rPr>
                                <w:rFonts w:asciiTheme="minorHAnsi" w:hAnsiTheme="minorHAnsi" w:cstheme="minorHAnsi"/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14:paraId="4B2851E4" w14:textId="77777777" w:rsidR="000F5657" w:rsidRDefault="000F5657" w:rsidP="00F4729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00000A"/>
          <w:kern w:val="1"/>
          <w:szCs w:val="22"/>
          <w:shd w:val="clear" w:color="auto" w:fill="FFFFFF"/>
          <w:lang w:val="el-GR"/>
        </w:rPr>
        <w:t>Ημερομηνία: ...-...-2020</w:t>
      </w:r>
    </w:p>
    <w:p w14:paraId="20AAE36D" w14:textId="77777777" w:rsidR="00F4729D" w:rsidRDefault="00F4729D" w:rsidP="00F4729D">
      <w:pPr>
        <w:suppressAutoHyphens w:val="0"/>
        <w:overflowPunct w:val="0"/>
        <w:spacing w:after="0"/>
        <w:jc w:val="left"/>
        <w:textAlignment w:val="baseline"/>
        <w:rPr>
          <w:bCs/>
          <w:color w:val="00000A"/>
          <w:kern w:val="1"/>
          <w:szCs w:val="22"/>
          <w:shd w:val="clear" w:color="auto" w:fill="FFFFFF"/>
          <w:lang w:val="el-GR"/>
        </w:rPr>
      </w:pPr>
    </w:p>
    <w:p w14:paraId="56E392CE" w14:textId="77777777" w:rsidR="00F4729D" w:rsidRPr="0001479F" w:rsidRDefault="00F4729D" w:rsidP="00F4729D">
      <w:pPr>
        <w:suppressAutoHyphens w:val="0"/>
        <w:overflowPunct w:val="0"/>
        <w:jc w:val="left"/>
        <w:textAlignment w:val="baseline"/>
        <w:rPr>
          <w:color w:val="00000A"/>
          <w:kern w:val="1"/>
          <w:szCs w:val="22"/>
          <w:lang w:val="el-GR"/>
        </w:rPr>
      </w:pPr>
      <w:r w:rsidRPr="0001479F">
        <w:rPr>
          <w:b/>
          <w:color w:val="00000A"/>
          <w:kern w:val="1"/>
          <w:szCs w:val="22"/>
          <w:lang w:val="el-GR"/>
        </w:rPr>
        <w:t xml:space="preserve">Ο </w:t>
      </w:r>
      <w:r>
        <w:rPr>
          <w:b/>
          <w:color w:val="00000A"/>
          <w:kern w:val="1"/>
          <w:szCs w:val="22"/>
          <w:lang w:val="el-GR"/>
        </w:rPr>
        <w:t>Π</w:t>
      </w:r>
      <w:r w:rsidRPr="0001479F">
        <w:rPr>
          <w:b/>
          <w:color w:val="00000A"/>
          <w:kern w:val="1"/>
          <w:szCs w:val="22"/>
          <w:lang w:val="el-GR"/>
        </w:rPr>
        <w:t xml:space="preserve">ροσφέρων </w:t>
      </w:r>
      <w:r w:rsidRPr="0001479F">
        <w:rPr>
          <w:rFonts w:hint="eastAsia"/>
          <w:b/>
          <w:color w:val="00000A"/>
          <w:kern w:val="1"/>
          <w:szCs w:val="22"/>
          <w:lang w:val="el-GR"/>
        </w:rPr>
        <w:t>ή</w:t>
      </w:r>
      <w:r w:rsidRPr="0001479F">
        <w:rPr>
          <w:b/>
          <w:color w:val="00000A"/>
          <w:kern w:val="1"/>
          <w:szCs w:val="22"/>
          <w:lang w:val="el-GR"/>
        </w:rPr>
        <w:t xml:space="preserve"> </w:t>
      </w:r>
      <w:r w:rsidRPr="0001479F">
        <w:rPr>
          <w:rFonts w:hint="eastAsia"/>
          <w:b/>
          <w:color w:val="00000A"/>
          <w:kern w:val="1"/>
          <w:szCs w:val="22"/>
          <w:lang w:val="el-GR"/>
        </w:rPr>
        <w:t>Νόμιμο</w:t>
      </w:r>
      <w:r w:rsidRPr="0001479F">
        <w:rPr>
          <w:b/>
          <w:color w:val="00000A"/>
          <w:kern w:val="1"/>
          <w:szCs w:val="22"/>
          <w:lang w:val="el-GR"/>
        </w:rPr>
        <w:t>ς Εκπρόσωπος:</w:t>
      </w:r>
    </w:p>
    <w:p w14:paraId="6BD0EE6C" w14:textId="7383CA3D" w:rsidR="005F470E" w:rsidRPr="00BB0B17" w:rsidRDefault="00F4729D" w:rsidP="00F4729D">
      <w:pPr>
        <w:suppressAutoHyphens w:val="0"/>
        <w:autoSpaceDE w:val="0"/>
        <w:spacing w:before="57"/>
        <w:rPr>
          <w:rFonts w:eastAsia="SimSun"/>
          <w:szCs w:val="22"/>
          <w:lang w:val="el-GR"/>
        </w:rPr>
      </w:pPr>
      <w:r>
        <w:rPr>
          <w:bCs/>
          <w:color w:val="00000A"/>
          <w:kern w:val="1"/>
          <w:szCs w:val="22"/>
          <w:shd w:val="clear" w:color="auto" w:fill="FFFFFF"/>
          <w:lang w:val="el-GR"/>
        </w:rPr>
        <w:t>………………………………………………………………</w:t>
      </w:r>
    </w:p>
    <w:sectPr w:rsidR="005F470E" w:rsidRPr="00BB0B17" w:rsidSect="00EB24F7">
      <w:headerReference w:type="firs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2621D" w14:textId="77777777" w:rsidR="000F5657" w:rsidRDefault="000F5657">
      <w:pPr>
        <w:spacing w:after="0"/>
      </w:pPr>
      <w:r>
        <w:separator/>
      </w:r>
    </w:p>
  </w:endnote>
  <w:endnote w:type="continuationSeparator" w:id="0">
    <w:p w14:paraId="32FDABA6" w14:textId="77777777" w:rsidR="000F5657" w:rsidRDefault="000F5657">
      <w:pPr>
        <w:spacing w:after="0"/>
      </w:pPr>
      <w:r>
        <w:continuationSeparator/>
      </w:r>
    </w:p>
  </w:endnote>
  <w:endnote w:type="continuationNotice" w:id="1">
    <w:p w14:paraId="7745ECAE" w14:textId="77777777" w:rsidR="000F5657" w:rsidRDefault="000F56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E0DF3" w14:textId="77777777" w:rsidR="000F5657" w:rsidRDefault="000F5657">
      <w:pPr>
        <w:spacing w:after="0"/>
      </w:pPr>
      <w:r>
        <w:separator/>
      </w:r>
    </w:p>
  </w:footnote>
  <w:footnote w:type="continuationSeparator" w:id="0">
    <w:p w14:paraId="5D4A7E27" w14:textId="77777777" w:rsidR="000F5657" w:rsidRDefault="000F5657">
      <w:pPr>
        <w:spacing w:after="0"/>
      </w:pPr>
      <w:r>
        <w:continuationSeparator/>
      </w:r>
    </w:p>
  </w:footnote>
  <w:footnote w:type="continuationNotice" w:id="1">
    <w:p w14:paraId="7C1F2459" w14:textId="77777777" w:rsidR="000F5657" w:rsidRDefault="000F565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180"/>
      <w:gridCol w:w="2387"/>
      <w:gridCol w:w="2789"/>
      <w:gridCol w:w="3498"/>
    </w:tblGrid>
    <w:tr w:rsidR="004344A4" w:rsidRPr="00B531A3" w14:paraId="7C132745" w14:textId="77777777" w:rsidTr="00DC3F91">
      <w:trPr>
        <w:trHeight w:val="566"/>
      </w:trPr>
      <w:tc>
        <w:tcPr>
          <w:tcW w:w="599" w:type="pct"/>
        </w:tcPr>
        <w:p w14:paraId="040464E5" w14:textId="354C4D3A" w:rsidR="004344A4" w:rsidRPr="00B531A3" w:rsidRDefault="004344A4" w:rsidP="00DC3F91">
          <w:pPr>
            <w:spacing w:after="0"/>
          </w:pPr>
          <w:r>
            <w:rPr>
              <w:noProof/>
              <w:lang w:val="el-GR" w:eastAsia="el-GR"/>
            </w:rPr>
            <w:drawing>
              <wp:inline distT="0" distB="0" distL="0" distR="0" wp14:anchorId="1753904D" wp14:editId="5CDD6A85">
                <wp:extent cx="609600" cy="609600"/>
                <wp:effectExtent l="0" t="0" r="0" b="0"/>
                <wp:docPr id="3" name="Εικόνα 3" descr="orglimn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orglimni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" w:type="pct"/>
          <w:vAlign w:val="center"/>
        </w:tcPr>
        <w:p w14:paraId="379F49FB" w14:textId="77777777" w:rsidR="004344A4" w:rsidRPr="004E6C23" w:rsidRDefault="004344A4" w:rsidP="00DC3F91">
          <w:pPr>
            <w:keepNext/>
            <w:spacing w:after="0"/>
            <w:rPr>
              <w:lang w:val="el-GR"/>
            </w:rPr>
          </w:pPr>
          <w:r w:rsidRPr="00B531A3">
            <w:rPr>
              <w:b/>
              <w:lang w:val="el-GR" w:eastAsia="el-GR"/>
            </w:rPr>
            <w:t>ΦΟΡΕΑΣ ΔΙΑΧΕΙΡΙΣΗΣ ΛΙΜΝΗΣ ΠΑΜΒΩΤΙΔΑΣ ΙΩΑΝΝΙΝΩΝ</w:t>
          </w:r>
        </w:p>
      </w:tc>
      <w:tc>
        <w:tcPr>
          <w:tcW w:w="1415" w:type="pct"/>
        </w:tcPr>
        <w:p w14:paraId="74E60323" w14:textId="6262CC87" w:rsidR="004344A4" w:rsidRPr="00B531A3" w:rsidRDefault="004344A4" w:rsidP="00DC3F91">
          <w:pPr>
            <w:spacing w:after="0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7BD3947D" wp14:editId="30EBD54E">
                <wp:extent cx="514350" cy="619125"/>
                <wp:effectExtent l="0" t="0" r="0" b="9525"/>
                <wp:docPr id="2" name="Εικόνα 2" descr="Περιγραφή: Περιγραφή: greenfund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Περιγραφή: greenfundg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5" w:type="pct"/>
        </w:tcPr>
        <w:p w14:paraId="37135791" w14:textId="5CF75B25" w:rsidR="004344A4" w:rsidRPr="00B531A3" w:rsidRDefault="004344A4" w:rsidP="00DC3F91">
          <w:pPr>
            <w:spacing w:after="0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 wp14:anchorId="7EF47A4A" wp14:editId="05CB2281">
                <wp:extent cx="1228725" cy="6096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D67ADB" w14:textId="77777777" w:rsidR="004344A4" w:rsidRDefault="004344A4" w:rsidP="004344A4">
    <w:pPr>
      <w:pStyle w:val="af7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8">
    <w:nsid w:val="00211BCB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E46FF"/>
    <w:multiLevelType w:val="hybridMultilevel"/>
    <w:tmpl w:val="31C6C292"/>
    <w:lvl w:ilvl="0" w:tplc="7B9208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B6D63"/>
    <w:multiLevelType w:val="hybridMultilevel"/>
    <w:tmpl w:val="E320DBE4"/>
    <w:lvl w:ilvl="0" w:tplc="3C56FF18">
      <w:start w:val="1"/>
      <w:numFmt w:val="upperLetter"/>
      <w:lvlText w:val="%1."/>
      <w:lvlJc w:val="left"/>
      <w:pPr>
        <w:ind w:left="361" w:hanging="361"/>
      </w:pPr>
      <w:rPr>
        <w:rFonts w:ascii="Calibri" w:eastAsia="Cambria" w:hAnsi="Calibri" w:cs="Calibri" w:hint="default"/>
        <w:b/>
        <w:w w:val="1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256C31"/>
    <w:multiLevelType w:val="hybridMultilevel"/>
    <w:tmpl w:val="55B46DC8"/>
    <w:lvl w:ilvl="0" w:tplc="3D00BDA2">
      <w:start w:val="1"/>
      <w:numFmt w:val="lowerRoman"/>
      <w:lvlText w:val="%1."/>
      <w:lvlJc w:val="left"/>
      <w:pPr>
        <w:ind w:left="9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2" w:hanging="360"/>
      </w:pPr>
    </w:lvl>
    <w:lvl w:ilvl="2" w:tplc="0408001B" w:tentative="1">
      <w:start w:val="1"/>
      <w:numFmt w:val="lowerRoman"/>
      <w:lvlText w:val="%3."/>
      <w:lvlJc w:val="right"/>
      <w:pPr>
        <w:ind w:left="2372" w:hanging="180"/>
      </w:pPr>
    </w:lvl>
    <w:lvl w:ilvl="3" w:tplc="0408000F" w:tentative="1">
      <w:start w:val="1"/>
      <w:numFmt w:val="decimal"/>
      <w:lvlText w:val="%4."/>
      <w:lvlJc w:val="left"/>
      <w:pPr>
        <w:ind w:left="3092" w:hanging="360"/>
      </w:pPr>
    </w:lvl>
    <w:lvl w:ilvl="4" w:tplc="04080019" w:tentative="1">
      <w:start w:val="1"/>
      <w:numFmt w:val="lowerLetter"/>
      <w:lvlText w:val="%5."/>
      <w:lvlJc w:val="left"/>
      <w:pPr>
        <w:ind w:left="3812" w:hanging="360"/>
      </w:pPr>
    </w:lvl>
    <w:lvl w:ilvl="5" w:tplc="0408001B" w:tentative="1">
      <w:start w:val="1"/>
      <w:numFmt w:val="lowerRoman"/>
      <w:lvlText w:val="%6."/>
      <w:lvlJc w:val="right"/>
      <w:pPr>
        <w:ind w:left="4532" w:hanging="180"/>
      </w:pPr>
    </w:lvl>
    <w:lvl w:ilvl="6" w:tplc="0408000F" w:tentative="1">
      <w:start w:val="1"/>
      <w:numFmt w:val="decimal"/>
      <w:lvlText w:val="%7."/>
      <w:lvlJc w:val="left"/>
      <w:pPr>
        <w:ind w:left="5252" w:hanging="360"/>
      </w:pPr>
    </w:lvl>
    <w:lvl w:ilvl="7" w:tplc="04080019" w:tentative="1">
      <w:start w:val="1"/>
      <w:numFmt w:val="lowerLetter"/>
      <w:lvlText w:val="%8."/>
      <w:lvlJc w:val="left"/>
      <w:pPr>
        <w:ind w:left="5972" w:hanging="360"/>
      </w:pPr>
    </w:lvl>
    <w:lvl w:ilvl="8" w:tplc="040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210A4533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7B19B4"/>
    <w:multiLevelType w:val="hybridMultilevel"/>
    <w:tmpl w:val="8430A2E6"/>
    <w:lvl w:ilvl="0" w:tplc="714840F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72FCE"/>
    <w:multiLevelType w:val="multilevel"/>
    <w:tmpl w:val="6A908A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6A09EF"/>
    <w:multiLevelType w:val="multilevel"/>
    <w:tmpl w:val="388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CFD136E"/>
    <w:multiLevelType w:val="hybridMultilevel"/>
    <w:tmpl w:val="491E6F62"/>
    <w:lvl w:ilvl="0" w:tplc="7EE81184">
      <w:start w:val="1"/>
      <w:numFmt w:val="decimal"/>
      <w:lvlText w:val="%1."/>
      <w:lvlJc w:val="left"/>
      <w:pPr>
        <w:ind w:left="221" w:hanging="221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7587EF0">
      <w:start w:val="1"/>
      <w:numFmt w:val="bullet"/>
      <w:lvlText w:val="•"/>
      <w:lvlJc w:val="left"/>
      <w:pPr>
        <w:ind w:left="1186" w:hanging="221"/>
      </w:pPr>
      <w:rPr>
        <w:rFonts w:hint="default"/>
      </w:rPr>
    </w:lvl>
    <w:lvl w:ilvl="2" w:tplc="4C0E2DFC">
      <w:start w:val="1"/>
      <w:numFmt w:val="bullet"/>
      <w:lvlText w:val="•"/>
      <w:lvlJc w:val="left"/>
      <w:pPr>
        <w:ind w:left="2145" w:hanging="221"/>
      </w:pPr>
      <w:rPr>
        <w:rFonts w:hint="default"/>
      </w:rPr>
    </w:lvl>
    <w:lvl w:ilvl="3" w:tplc="64046D5E">
      <w:start w:val="1"/>
      <w:numFmt w:val="bullet"/>
      <w:lvlText w:val="•"/>
      <w:lvlJc w:val="left"/>
      <w:pPr>
        <w:ind w:left="3103" w:hanging="221"/>
      </w:pPr>
      <w:rPr>
        <w:rFonts w:hint="default"/>
      </w:rPr>
    </w:lvl>
    <w:lvl w:ilvl="4" w:tplc="1A2A3DAC">
      <w:start w:val="1"/>
      <w:numFmt w:val="bullet"/>
      <w:lvlText w:val="•"/>
      <w:lvlJc w:val="left"/>
      <w:pPr>
        <w:ind w:left="4062" w:hanging="221"/>
      </w:pPr>
      <w:rPr>
        <w:rFonts w:hint="default"/>
      </w:rPr>
    </w:lvl>
    <w:lvl w:ilvl="5" w:tplc="7DCA5494">
      <w:start w:val="1"/>
      <w:numFmt w:val="bullet"/>
      <w:lvlText w:val="•"/>
      <w:lvlJc w:val="left"/>
      <w:pPr>
        <w:ind w:left="5021" w:hanging="221"/>
      </w:pPr>
      <w:rPr>
        <w:rFonts w:hint="default"/>
      </w:rPr>
    </w:lvl>
    <w:lvl w:ilvl="6" w:tplc="1FCC59C0">
      <w:start w:val="1"/>
      <w:numFmt w:val="bullet"/>
      <w:lvlText w:val="•"/>
      <w:lvlJc w:val="left"/>
      <w:pPr>
        <w:ind w:left="5979" w:hanging="221"/>
      </w:pPr>
      <w:rPr>
        <w:rFonts w:hint="default"/>
      </w:rPr>
    </w:lvl>
    <w:lvl w:ilvl="7" w:tplc="B62897E8">
      <w:start w:val="1"/>
      <w:numFmt w:val="bullet"/>
      <w:lvlText w:val="•"/>
      <w:lvlJc w:val="left"/>
      <w:pPr>
        <w:ind w:left="6938" w:hanging="221"/>
      </w:pPr>
      <w:rPr>
        <w:rFonts w:hint="default"/>
      </w:rPr>
    </w:lvl>
    <w:lvl w:ilvl="8" w:tplc="0AF2561E">
      <w:start w:val="1"/>
      <w:numFmt w:val="bullet"/>
      <w:lvlText w:val="•"/>
      <w:lvlJc w:val="left"/>
      <w:pPr>
        <w:ind w:left="7897" w:hanging="221"/>
      </w:pPr>
      <w:rPr>
        <w:rFonts w:hint="default"/>
      </w:rPr>
    </w:lvl>
  </w:abstractNum>
  <w:abstractNum w:abstractNumId="17">
    <w:nsid w:val="64252B02"/>
    <w:multiLevelType w:val="hybridMultilevel"/>
    <w:tmpl w:val="431E3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A4252"/>
    <w:multiLevelType w:val="hybridMultilevel"/>
    <w:tmpl w:val="C3226BF4"/>
    <w:lvl w:ilvl="0" w:tplc="39F6DFEE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5773DE"/>
    <w:multiLevelType w:val="multilevel"/>
    <w:tmpl w:val="DA625C6A"/>
    <w:lvl w:ilvl="0">
      <w:start w:val="1"/>
      <w:numFmt w:val="decimal"/>
      <w:lvlText w:val="%1."/>
      <w:lvlJc w:val="left"/>
      <w:pPr>
        <w:ind w:left="779" w:hanging="567"/>
      </w:pPr>
      <w:rPr>
        <w:rFonts w:asciiTheme="minorHAnsi" w:eastAsia="Segoe UI" w:hAnsiTheme="minorHAnsi" w:cstheme="minorHAnsi" w:hint="default"/>
        <w:b/>
        <w:bCs/>
        <w:color w:val="333399"/>
        <w:w w:val="100"/>
        <w:sz w:val="28"/>
        <w:szCs w:val="22"/>
      </w:rPr>
    </w:lvl>
    <w:lvl w:ilvl="1">
      <w:start w:val="1"/>
      <w:numFmt w:val="decimal"/>
      <w:lvlText w:val="%1.%2"/>
      <w:lvlJc w:val="left"/>
      <w:pPr>
        <w:ind w:left="212" w:hanging="567"/>
      </w:pPr>
      <w:rPr>
        <w:rFonts w:asciiTheme="minorHAnsi" w:eastAsia="Segoe UI" w:hAnsiTheme="minorHAnsi" w:cstheme="minorHAnsi" w:hint="default"/>
        <w:b/>
        <w:bCs/>
        <w:color w:val="001F5F"/>
        <w:w w:val="100"/>
        <w:sz w:val="24"/>
        <w:szCs w:val="22"/>
      </w:rPr>
    </w:lvl>
    <w:lvl w:ilvl="2">
      <w:start w:val="1"/>
      <w:numFmt w:val="lowerRoman"/>
      <w:lvlText w:val="%3"/>
      <w:lvlJc w:val="left"/>
      <w:pPr>
        <w:ind w:left="933" w:hanging="360"/>
      </w:pPr>
      <w:rPr>
        <w:rFonts w:ascii="Segoe UI" w:eastAsia="Segoe UI" w:hAnsi="Segoe U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20">
    <w:nsid w:val="77996F3A"/>
    <w:multiLevelType w:val="hybridMultilevel"/>
    <w:tmpl w:val="2D7AF89E"/>
    <w:lvl w:ilvl="0" w:tplc="0408000F">
      <w:start w:val="1"/>
      <w:numFmt w:val="decimal"/>
      <w:lvlText w:val="%1."/>
      <w:lvlJc w:val="left"/>
      <w:pPr>
        <w:ind w:left="360" w:hanging="360"/>
      </w:pPr>
      <w:rPr>
        <w:lang w:val="el-GR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6714D"/>
    <w:multiLevelType w:val="hybridMultilevel"/>
    <w:tmpl w:val="E19840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9"/>
  </w:num>
  <w:num w:numId="8">
    <w:abstractNumId w:val="21"/>
  </w:num>
  <w:num w:numId="9">
    <w:abstractNumId w:val="20"/>
  </w:num>
  <w:num w:numId="10">
    <w:abstractNumId w:val="13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6F09"/>
    <w:rsid w:val="00007914"/>
    <w:rsid w:val="0001047F"/>
    <w:rsid w:val="000109CE"/>
    <w:rsid w:val="0001479F"/>
    <w:rsid w:val="00015348"/>
    <w:rsid w:val="0001644E"/>
    <w:rsid w:val="00020044"/>
    <w:rsid w:val="000244AB"/>
    <w:rsid w:val="000307C8"/>
    <w:rsid w:val="00034183"/>
    <w:rsid w:val="00037A84"/>
    <w:rsid w:val="000450CA"/>
    <w:rsid w:val="00051AB0"/>
    <w:rsid w:val="000532ED"/>
    <w:rsid w:val="000565E8"/>
    <w:rsid w:val="0005686C"/>
    <w:rsid w:val="0006038B"/>
    <w:rsid w:val="000621CF"/>
    <w:rsid w:val="00063F96"/>
    <w:rsid w:val="0007283F"/>
    <w:rsid w:val="00081FFE"/>
    <w:rsid w:val="0008306E"/>
    <w:rsid w:val="0008347D"/>
    <w:rsid w:val="00086720"/>
    <w:rsid w:val="000867EB"/>
    <w:rsid w:val="000869C7"/>
    <w:rsid w:val="00087A43"/>
    <w:rsid w:val="00092650"/>
    <w:rsid w:val="00094527"/>
    <w:rsid w:val="00095352"/>
    <w:rsid w:val="000968E7"/>
    <w:rsid w:val="000A1D2A"/>
    <w:rsid w:val="000A7C1B"/>
    <w:rsid w:val="000B1B04"/>
    <w:rsid w:val="000B4FF7"/>
    <w:rsid w:val="000C3AC4"/>
    <w:rsid w:val="000C4284"/>
    <w:rsid w:val="000C59C0"/>
    <w:rsid w:val="000C6232"/>
    <w:rsid w:val="000D27BB"/>
    <w:rsid w:val="000D4C1A"/>
    <w:rsid w:val="000D5C24"/>
    <w:rsid w:val="000E14D5"/>
    <w:rsid w:val="000E597F"/>
    <w:rsid w:val="000E6753"/>
    <w:rsid w:val="000E73E6"/>
    <w:rsid w:val="000F15AD"/>
    <w:rsid w:val="000F5657"/>
    <w:rsid w:val="000F5FB9"/>
    <w:rsid w:val="000F6878"/>
    <w:rsid w:val="001027A1"/>
    <w:rsid w:val="00105314"/>
    <w:rsid w:val="001063D9"/>
    <w:rsid w:val="00107B04"/>
    <w:rsid w:val="00110952"/>
    <w:rsid w:val="00110C77"/>
    <w:rsid w:val="001120B5"/>
    <w:rsid w:val="001135FD"/>
    <w:rsid w:val="00113D24"/>
    <w:rsid w:val="00122D8A"/>
    <w:rsid w:val="0012312B"/>
    <w:rsid w:val="00126B09"/>
    <w:rsid w:val="001348A7"/>
    <w:rsid w:val="00135A05"/>
    <w:rsid w:val="00135C82"/>
    <w:rsid w:val="0013660F"/>
    <w:rsid w:val="00137D53"/>
    <w:rsid w:val="00147378"/>
    <w:rsid w:val="00151C1A"/>
    <w:rsid w:val="00161B92"/>
    <w:rsid w:val="001633F2"/>
    <w:rsid w:val="0016366E"/>
    <w:rsid w:val="001702E8"/>
    <w:rsid w:val="0017356A"/>
    <w:rsid w:val="00173EFE"/>
    <w:rsid w:val="00175C50"/>
    <w:rsid w:val="0017750D"/>
    <w:rsid w:val="00177E02"/>
    <w:rsid w:val="001805B7"/>
    <w:rsid w:val="00180F51"/>
    <w:rsid w:val="0018378A"/>
    <w:rsid w:val="0018733E"/>
    <w:rsid w:val="00187897"/>
    <w:rsid w:val="00190F72"/>
    <w:rsid w:val="00195307"/>
    <w:rsid w:val="00196454"/>
    <w:rsid w:val="001967F3"/>
    <w:rsid w:val="00197300"/>
    <w:rsid w:val="0019797C"/>
    <w:rsid w:val="001A5C61"/>
    <w:rsid w:val="001A68DF"/>
    <w:rsid w:val="001A750B"/>
    <w:rsid w:val="001B2D9B"/>
    <w:rsid w:val="001B3B55"/>
    <w:rsid w:val="001B6FE4"/>
    <w:rsid w:val="001C2ABF"/>
    <w:rsid w:val="001C4B5C"/>
    <w:rsid w:val="001D10CF"/>
    <w:rsid w:val="001D2158"/>
    <w:rsid w:val="001D40A5"/>
    <w:rsid w:val="001D7A61"/>
    <w:rsid w:val="001D7F90"/>
    <w:rsid w:val="001E046C"/>
    <w:rsid w:val="001E1A06"/>
    <w:rsid w:val="001E314A"/>
    <w:rsid w:val="001E422C"/>
    <w:rsid w:val="001F29E0"/>
    <w:rsid w:val="001F54EF"/>
    <w:rsid w:val="001F6DEE"/>
    <w:rsid w:val="001F7CD7"/>
    <w:rsid w:val="0020287C"/>
    <w:rsid w:val="0021210D"/>
    <w:rsid w:val="0021283D"/>
    <w:rsid w:val="00216237"/>
    <w:rsid w:val="002222C1"/>
    <w:rsid w:val="00223BA6"/>
    <w:rsid w:val="002269EF"/>
    <w:rsid w:val="002271ED"/>
    <w:rsid w:val="002309D7"/>
    <w:rsid w:val="002314CB"/>
    <w:rsid w:val="002328AF"/>
    <w:rsid w:val="002368D7"/>
    <w:rsid w:val="002438F4"/>
    <w:rsid w:val="0024695E"/>
    <w:rsid w:val="00251027"/>
    <w:rsid w:val="0025176B"/>
    <w:rsid w:val="00252263"/>
    <w:rsid w:val="002527E4"/>
    <w:rsid w:val="00252B05"/>
    <w:rsid w:val="0025588F"/>
    <w:rsid w:val="00256E6F"/>
    <w:rsid w:val="002621B1"/>
    <w:rsid w:val="00262D1F"/>
    <w:rsid w:val="00263113"/>
    <w:rsid w:val="00271644"/>
    <w:rsid w:val="0027771B"/>
    <w:rsid w:val="00280E32"/>
    <w:rsid w:val="002869F2"/>
    <w:rsid w:val="002938E8"/>
    <w:rsid w:val="0029412B"/>
    <w:rsid w:val="002947AA"/>
    <w:rsid w:val="00295AC8"/>
    <w:rsid w:val="002A192E"/>
    <w:rsid w:val="002B0390"/>
    <w:rsid w:val="002B1A12"/>
    <w:rsid w:val="002C04A8"/>
    <w:rsid w:val="002C04F8"/>
    <w:rsid w:val="002C25D7"/>
    <w:rsid w:val="002C5B0A"/>
    <w:rsid w:val="002C7EC2"/>
    <w:rsid w:val="002D3254"/>
    <w:rsid w:val="002D3687"/>
    <w:rsid w:val="002D4934"/>
    <w:rsid w:val="002D59FB"/>
    <w:rsid w:val="002E4FC7"/>
    <w:rsid w:val="002E6B3E"/>
    <w:rsid w:val="002E6DFC"/>
    <w:rsid w:val="002E7700"/>
    <w:rsid w:val="002F0934"/>
    <w:rsid w:val="002F0B8F"/>
    <w:rsid w:val="002F0CB1"/>
    <w:rsid w:val="002F1508"/>
    <w:rsid w:val="00307B05"/>
    <w:rsid w:val="0031275A"/>
    <w:rsid w:val="003174FB"/>
    <w:rsid w:val="003206F7"/>
    <w:rsid w:val="003240AE"/>
    <w:rsid w:val="00327D18"/>
    <w:rsid w:val="00334C8D"/>
    <w:rsid w:val="00335608"/>
    <w:rsid w:val="00337C93"/>
    <w:rsid w:val="003424BC"/>
    <w:rsid w:val="00347E63"/>
    <w:rsid w:val="00352FD5"/>
    <w:rsid w:val="003578F7"/>
    <w:rsid w:val="003607E0"/>
    <w:rsid w:val="00361809"/>
    <w:rsid w:val="00364221"/>
    <w:rsid w:val="00365B64"/>
    <w:rsid w:val="00374B64"/>
    <w:rsid w:val="00380E8F"/>
    <w:rsid w:val="00380ECD"/>
    <w:rsid w:val="0038207A"/>
    <w:rsid w:val="00382618"/>
    <w:rsid w:val="00383CEF"/>
    <w:rsid w:val="00386D9C"/>
    <w:rsid w:val="00387086"/>
    <w:rsid w:val="00387E04"/>
    <w:rsid w:val="00392879"/>
    <w:rsid w:val="00395DCC"/>
    <w:rsid w:val="0039666F"/>
    <w:rsid w:val="003A40DE"/>
    <w:rsid w:val="003B1698"/>
    <w:rsid w:val="003B31A3"/>
    <w:rsid w:val="003B4F0A"/>
    <w:rsid w:val="003B74F6"/>
    <w:rsid w:val="003C04D2"/>
    <w:rsid w:val="003C1EBC"/>
    <w:rsid w:val="003C758E"/>
    <w:rsid w:val="003C7A34"/>
    <w:rsid w:val="003D19A8"/>
    <w:rsid w:val="003D2A6C"/>
    <w:rsid w:val="003D574F"/>
    <w:rsid w:val="003E5D6B"/>
    <w:rsid w:val="003F1018"/>
    <w:rsid w:val="003F56C2"/>
    <w:rsid w:val="003F64EC"/>
    <w:rsid w:val="0040183C"/>
    <w:rsid w:val="00401DA0"/>
    <w:rsid w:val="004033F7"/>
    <w:rsid w:val="0041382E"/>
    <w:rsid w:val="0041453B"/>
    <w:rsid w:val="00421A7F"/>
    <w:rsid w:val="00425BC8"/>
    <w:rsid w:val="004276BF"/>
    <w:rsid w:val="00430B13"/>
    <w:rsid w:val="00432CCD"/>
    <w:rsid w:val="004344A4"/>
    <w:rsid w:val="00435371"/>
    <w:rsid w:val="00441F6E"/>
    <w:rsid w:val="00444085"/>
    <w:rsid w:val="00444EF3"/>
    <w:rsid w:val="0045030C"/>
    <w:rsid w:val="00450CAA"/>
    <w:rsid w:val="004616CE"/>
    <w:rsid w:val="00462770"/>
    <w:rsid w:val="00462CF2"/>
    <w:rsid w:val="00473733"/>
    <w:rsid w:val="00474BCC"/>
    <w:rsid w:val="00484141"/>
    <w:rsid w:val="00486648"/>
    <w:rsid w:val="004942E5"/>
    <w:rsid w:val="00496430"/>
    <w:rsid w:val="004A2E75"/>
    <w:rsid w:val="004B10FC"/>
    <w:rsid w:val="004B14CE"/>
    <w:rsid w:val="004B1D77"/>
    <w:rsid w:val="004B7EB1"/>
    <w:rsid w:val="004C10E4"/>
    <w:rsid w:val="004C1420"/>
    <w:rsid w:val="004C190A"/>
    <w:rsid w:val="004C2B47"/>
    <w:rsid w:val="004C65F8"/>
    <w:rsid w:val="004D0EE9"/>
    <w:rsid w:val="004E2AC2"/>
    <w:rsid w:val="004E2D33"/>
    <w:rsid w:val="004F57D7"/>
    <w:rsid w:val="00503ACA"/>
    <w:rsid w:val="005237FC"/>
    <w:rsid w:val="00525D33"/>
    <w:rsid w:val="00527921"/>
    <w:rsid w:val="005303BF"/>
    <w:rsid w:val="005318C4"/>
    <w:rsid w:val="00531D95"/>
    <w:rsid w:val="0053569D"/>
    <w:rsid w:val="00541B03"/>
    <w:rsid w:val="005542F1"/>
    <w:rsid w:val="00555660"/>
    <w:rsid w:val="00560A81"/>
    <w:rsid w:val="00560B6C"/>
    <w:rsid w:val="005663C2"/>
    <w:rsid w:val="005667CD"/>
    <w:rsid w:val="00567BE6"/>
    <w:rsid w:val="00571E9F"/>
    <w:rsid w:val="005753FE"/>
    <w:rsid w:val="00576946"/>
    <w:rsid w:val="00580175"/>
    <w:rsid w:val="00580DED"/>
    <w:rsid w:val="005821FB"/>
    <w:rsid w:val="005900F3"/>
    <w:rsid w:val="0059501F"/>
    <w:rsid w:val="005954C1"/>
    <w:rsid w:val="005A18DD"/>
    <w:rsid w:val="005A2B89"/>
    <w:rsid w:val="005A35F5"/>
    <w:rsid w:val="005A3908"/>
    <w:rsid w:val="005A4536"/>
    <w:rsid w:val="005A4F92"/>
    <w:rsid w:val="005A5344"/>
    <w:rsid w:val="005A7829"/>
    <w:rsid w:val="005B15BB"/>
    <w:rsid w:val="005B2D1A"/>
    <w:rsid w:val="005B53AF"/>
    <w:rsid w:val="005C130B"/>
    <w:rsid w:val="005C24AE"/>
    <w:rsid w:val="005C3A1E"/>
    <w:rsid w:val="005C6098"/>
    <w:rsid w:val="005D12A4"/>
    <w:rsid w:val="005D3977"/>
    <w:rsid w:val="005D65D6"/>
    <w:rsid w:val="005D6EDE"/>
    <w:rsid w:val="005E29F2"/>
    <w:rsid w:val="005E34AC"/>
    <w:rsid w:val="005E6BEB"/>
    <w:rsid w:val="005F00E1"/>
    <w:rsid w:val="005F26C2"/>
    <w:rsid w:val="005F2D73"/>
    <w:rsid w:val="005F470E"/>
    <w:rsid w:val="005F4815"/>
    <w:rsid w:val="005F483E"/>
    <w:rsid w:val="005F55D4"/>
    <w:rsid w:val="0060602A"/>
    <w:rsid w:val="0060784B"/>
    <w:rsid w:val="0061268F"/>
    <w:rsid w:val="00613522"/>
    <w:rsid w:val="00614314"/>
    <w:rsid w:val="00617DC2"/>
    <w:rsid w:val="00621454"/>
    <w:rsid w:val="006248D7"/>
    <w:rsid w:val="00626601"/>
    <w:rsid w:val="00632487"/>
    <w:rsid w:val="00646BD8"/>
    <w:rsid w:val="00662E93"/>
    <w:rsid w:val="00663629"/>
    <w:rsid w:val="00672324"/>
    <w:rsid w:val="00681866"/>
    <w:rsid w:val="00684A46"/>
    <w:rsid w:val="00685B57"/>
    <w:rsid w:val="00690607"/>
    <w:rsid w:val="00696BFE"/>
    <w:rsid w:val="006A1910"/>
    <w:rsid w:val="006A2664"/>
    <w:rsid w:val="006A41A7"/>
    <w:rsid w:val="006A6B84"/>
    <w:rsid w:val="006A722B"/>
    <w:rsid w:val="006A7E1E"/>
    <w:rsid w:val="006B25ED"/>
    <w:rsid w:val="006B2B80"/>
    <w:rsid w:val="006B2D53"/>
    <w:rsid w:val="006B2EDF"/>
    <w:rsid w:val="006B4202"/>
    <w:rsid w:val="006B467A"/>
    <w:rsid w:val="006B4B72"/>
    <w:rsid w:val="006B4BCB"/>
    <w:rsid w:val="006C2811"/>
    <w:rsid w:val="006C494B"/>
    <w:rsid w:val="006C5047"/>
    <w:rsid w:val="006D2695"/>
    <w:rsid w:val="006D3B42"/>
    <w:rsid w:val="006D52A0"/>
    <w:rsid w:val="006D5A2C"/>
    <w:rsid w:val="006E04C5"/>
    <w:rsid w:val="006E212E"/>
    <w:rsid w:val="006E4371"/>
    <w:rsid w:val="006E699A"/>
    <w:rsid w:val="006F1021"/>
    <w:rsid w:val="006F182B"/>
    <w:rsid w:val="00702E5D"/>
    <w:rsid w:val="00705ADD"/>
    <w:rsid w:val="00711429"/>
    <w:rsid w:val="00713DB8"/>
    <w:rsid w:val="00722204"/>
    <w:rsid w:val="00722C1A"/>
    <w:rsid w:val="0073093C"/>
    <w:rsid w:val="00735C09"/>
    <w:rsid w:val="00735FAC"/>
    <w:rsid w:val="007427E7"/>
    <w:rsid w:val="0074320F"/>
    <w:rsid w:val="007444B5"/>
    <w:rsid w:val="00745111"/>
    <w:rsid w:val="00751B1A"/>
    <w:rsid w:val="00752608"/>
    <w:rsid w:val="00762500"/>
    <w:rsid w:val="00762D0F"/>
    <w:rsid w:val="007709F3"/>
    <w:rsid w:val="00772AEB"/>
    <w:rsid w:val="00775196"/>
    <w:rsid w:val="0077609A"/>
    <w:rsid w:val="007815C6"/>
    <w:rsid w:val="0078506B"/>
    <w:rsid w:val="00785F06"/>
    <w:rsid w:val="007879AA"/>
    <w:rsid w:val="00792927"/>
    <w:rsid w:val="007934C2"/>
    <w:rsid w:val="00793A91"/>
    <w:rsid w:val="00794A47"/>
    <w:rsid w:val="007A251B"/>
    <w:rsid w:val="007A2C47"/>
    <w:rsid w:val="007A3115"/>
    <w:rsid w:val="007A3C8A"/>
    <w:rsid w:val="007A5227"/>
    <w:rsid w:val="007A53F9"/>
    <w:rsid w:val="007A7CA9"/>
    <w:rsid w:val="007A7E02"/>
    <w:rsid w:val="007B1D71"/>
    <w:rsid w:val="007B39DB"/>
    <w:rsid w:val="007B3E8B"/>
    <w:rsid w:val="007C5628"/>
    <w:rsid w:val="007D0FBD"/>
    <w:rsid w:val="007E1A81"/>
    <w:rsid w:val="007E5334"/>
    <w:rsid w:val="007E6EC1"/>
    <w:rsid w:val="007F519F"/>
    <w:rsid w:val="007F650E"/>
    <w:rsid w:val="007F6921"/>
    <w:rsid w:val="007F7702"/>
    <w:rsid w:val="00800EA3"/>
    <w:rsid w:val="00802685"/>
    <w:rsid w:val="00803D7F"/>
    <w:rsid w:val="0081009B"/>
    <w:rsid w:val="0081782C"/>
    <w:rsid w:val="00836511"/>
    <w:rsid w:val="008416A9"/>
    <w:rsid w:val="00841A5B"/>
    <w:rsid w:val="00844000"/>
    <w:rsid w:val="00844BC2"/>
    <w:rsid w:val="0084604F"/>
    <w:rsid w:val="00855579"/>
    <w:rsid w:val="00862A17"/>
    <w:rsid w:val="00863333"/>
    <w:rsid w:val="00873038"/>
    <w:rsid w:val="00881D29"/>
    <w:rsid w:val="00882C51"/>
    <w:rsid w:val="00882F1C"/>
    <w:rsid w:val="008844FB"/>
    <w:rsid w:val="00895B69"/>
    <w:rsid w:val="008979C9"/>
    <w:rsid w:val="008A111F"/>
    <w:rsid w:val="008A18D5"/>
    <w:rsid w:val="008A5C00"/>
    <w:rsid w:val="008A7D05"/>
    <w:rsid w:val="008B2671"/>
    <w:rsid w:val="008B2905"/>
    <w:rsid w:val="008B6D6E"/>
    <w:rsid w:val="008C1A4D"/>
    <w:rsid w:val="008C21E9"/>
    <w:rsid w:val="008D047C"/>
    <w:rsid w:val="008E0BEA"/>
    <w:rsid w:val="008F2BF4"/>
    <w:rsid w:val="008F440F"/>
    <w:rsid w:val="008F4504"/>
    <w:rsid w:val="008F529E"/>
    <w:rsid w:val="008F59E5"/>
    <w:rsid w:val="00900952"/>
    <w:rsid w:val="00900DB2"/>
    <w:rsid w:val="00903C15"/>
    <w:rsid w:val="009059A1"/>
    <w:rsid w:val="0090723B"/>
    <w:rsid w:val="00907763"/>
    <w:rsid w:val="00907CC3"/>
    <w:rsid w:val="00910605"/>
    <w:rsid w:val="00913706"/>
    <w:rsid w:val="00923C60"/>
    <w:rsid w:val="00926140"/>
    <w:rsid w:val="00936D6F"/>
    <w:rsid w:val="009440A5"/>
    <w:rsid w:val="00947292"/>
    <w:rsid w:val="00952A93"/>
    <w:rsid w:val="0095306C"/>
    <w:rsid w:val="00953763"/>
    <w:rsid w:val="00956DF5"/>
    <w:rsid w:val="00961B67"/>
    <w:rsid w:val="0096336D"/>
    <w:rsid w:val="00972DCF"/>
    <w:rsid w:val="009730B8"/>
    <w:rsid w:val="0097400F"/>
    <w:rsid w:val="009740B9"/>
    <w:rsid w:val="00974342"/>
    <w:rsid w:val="00981100"/>
    <w:rsid w:val="00984204"/>
    <w:rsid w:val="009853E0"/>
    <w:rsid w:val="00993AED"/>
    <w:rsid w:val="009944C8"/>
    <w:rsid w:val="00994BB5"/>
    <w:rsid w:val="009A212F"/>
    <w:rsid w:val="009A5FA2"/>
    <w:rsid w:val="009B4948"/>
    <w:rsid w:val="009C5C79"/>
    <w:rsid w:val="009C6549"/>
    <w:rsid w:val="009C72FC"/>
    <w:rsid w:val="009D1BF6"/>
    <w:rsid w:val="009D1CBC"/>
    <w:rsid w:val="009E46B3"/>
    <w:rsid w:val="009E742B"/>
    <w:rsid w:val="009F00E6"/>
    <w:rsid w:val="009F535C"/>
    <w:rsid w:val="00A06724"/>
    <w:rsid w:val="00A07358"/>
    <w:rsid w:val="00A07A7B"/>
    <w:rsid w:val="00A12CE5"/>
    <w:rsid w:val="00A208BC"/>
    <w:rsid w:val="00A245A6"/>
    <w:rsid w:val="00A255C8"/>
    <w:rsid w:val="00A25AED"/>
    <w:rsid w:val="00A3154B"/>
    <w:rsid w:val="00A32D2C"/>
    <w:rsid w:val="00A37B12"/>
    <w:rsid w:val="00A449FF"/>
    <w:rsid w:val="00A46F8F"/>
    <w:rsid w:val="00A50B45"/>
    <w:rsid w:val="00A51C28"/>
    <w:rsid w:val="00A52A44"/>
    <w:rsid w:val="00A54032"/>
    <w:rsid w:val="00A552F8"/>
    <w:rsid w:val="00A569F4"/>
    <w:rsid w:val="00A63113"/>
    <w:rsid w:val="00A665A1"/>
    <w:rsid w:val="00A71869"/>
    <w:rsid w:val="00A73E12"/>
    <w:rsid w:val="00A75D71"/>
    <w:rsid w:val="00A76717"/>
    <w:rsid w:val="00A77D55"/>
    <w:rsid w:val="00A80D62"/>
    <w:rsid w:val="00A81194"/>
    <w:rsid w:val="00A81988"/>
    <w:rsid w:val="00A820A6"/>
    <w:rsid w:val="00A82B06"/>
    <w:rsid w:val="00A8304B"/>
    <w:rsid w:val="00A85374"/>
    <w:rsid w:val="00A85D93"/>
    <w:rsid w:val="00A8637B"/>
    <w:rsid w:val="00A86668"/>
    <w:rsid w:val="00A86A9A"/>
    <w:rsid w:val="00A90752"/>
    <w:rsid w:val="00A9081A"/>
    <w:rsid w:val="00A97B8F"/>
    <w:rsid w:val="00AA13CD"/>
    <w:rsid w:val="00AA274E"/>
    <w:rsid w:val="00AA29E7"/>
    <w:rsid w:val="00AA6E6A"/>
    <w:rsid w:val="00AA7B90"/>
    <w:rsid w:val="00AB2BE0"/>
    <w:rsid w:val="00AB2F3E"/>
    <w:rsid w:val="00AB424A"/>
    <w:rsid w:val="00AB4572"/>
    <w:rsid w:val="00AC076D"/>
    <w:rsid w:val="00AC58D8"/>
    <w:rsid w:val="00AD0EF4"/>
    <w:rsid w:val="00AD17F9"/>
    <w:rsid w:val="00AD1CED"/>
    <w:rsid w:val="00AE2F7D"/>
    <w:rsid w:val="00AE4030"/>
    <w:rsid w:val="00AF1952"/>
    <w:rsid w:val="00AF3A2A"/>
    <w:rsid w:val="00AF6CA2"/>
    <w:rsid w:val="00B213B5"/>
    <w:rsid w:val="00B26CA6"/>
    <w:rsid w:val="00B26F1D"/>
    <w:rsid w:val="00B27BF7"/>
    <w:rsid w:val="00B31F59"/>
    <w:rsid w:val="00B36724"/>
    <w:rsid w:val="00B401FC"/>
    <w:rsid w:val="00B448A7"/>
    <w:rsid w:val="00B47ED7"/>
    <w:rsid w:val="00B50F48"/>
    <w:rsid w:val="00B53635"/>
    <w:rsid w:val="00B62E41"/>
    <w:rsid w:val="00B6543A"/>
    <w:rsid w:val="00B664CC"/>
    <w:rsid w:val="00B6738C"/>
    <w:rsid w:val="00B717E8"/>
    <w:rsid w:val="00B72349"/>
    <w:rsid w:val="00B74132"/>
    <w:rsid w:val="00B767AF"/>
    <w:rsid w:val="00B80996"/>
    <w:rsid w:val="00B80ADF"/>
    <w:rsid w:val="00B82091"/>
    <w:rsid w:val="00B8536E"/>
    <w:rsid w:val="00B874FA"/>
    <w:rsid w:val="00B92D7E"/>
    <w:rsid w:val="00B96DB8"/>
    <w:rsid w:val="00BA1087"/>
    <w:rsid w:val="00BA1F70"/>
    <w:rsid w:val="00BA6024"/>
    <w:rsid w:val="00BA7E34"/>
    <w:rsid w:val="00BB0B17"/>
    <w:rsid w:val="00BC29A4"/>
    <w:rsid w:val="00BD77DF"/>
    <w:rsid w:val="00BD782D"/>
    <w:rsid w:val="00BD7FC8"/>
    <w:rsid w:val="00BE4520"/>
    <w:rsid w:val="00BF6B9E"/>
    <w:rsid w:val="00C007B5"/>
    <w:rsid w:val="00C00BA8"/>
    <w:rsid w:val="00C01433"/>
    <w:rsid w:val="00C03429"/>
    <w:rsid w:val="00C03BE5"/>
    <w:rsid w:val="00C03E99"/>
    <w:rsid w:val="00C04C5C"/>
    <w:rsid w:val="00C0654A"/>
    <w:rsid w:val="00C07393"/>
    <w:rsid w:val="00C10BE9"/>
    <w:rsid w:val="00C22BBF"/>
    <w:rsid w:val="00C26BE0"/>
    <w:rsid w:val="00C32FBA"/>
    <w:rsid w:val="00C332D6"/>
    <w:rsid w:val="00C33A9B"/>
    <w:rsid w:val="00C340BA"/>
    <w:rsid w:val="00C44BE7"/>
    <w:rsid w:val="00C45CB1"/>
    <w:rsid w:val="00C4761E"/>
    <w:rsid w:val="00C5352D"/>
    <w:rsid w:val="00C536B7"/>
    <w:rsid w:val="00C5395C"/>
    <w:rsid w:val="00C540D3"/>
    <w:rsid w:val="00C60763"/>
    <w:rsid w:val="00C65E80"/>
    <w:rsid w:val="00C66587"/>
    <w:rsid w:val="00C704B8"/>
    <w:rsid w:val="00C742E5"/>
    <w:rsid w:val="00C748E6"/>
    <w:rsid w:val="00C7654E"/>
    <w:rsid w:val="00C801AF"/>
    <w:rsid w:val="00C82B66"/>
    <w:rsid w:val="00C8397E"/>
    <w:rsid w:val="00C842E2"/>
    <w:rsid w:val="00C84B67"/>
    <w:rsid w:val="00C90DA1"/>
    <w:rsid w:val="00C9219B"/>
    <w:rsid w:val="00C9398F"/>
    <w:rsid w:val="00C959C6"/>
    <w:rsid w:val="00CA52BC"/>
    <w:rsid w:val="00CA551C"/>
    <w:rsid w:val="00CB16CC"/>
    <w:rsid w:val="00CB3795"/>
    <w:rsid w:val="00CB38CE"/>
    <w:rsid w:val="00CB5D2F"/>
    <w:rsid w:val="00CC0049"/>
    <w:rsid w:val="00CC0790"/>
    <w:rsid w:val="00CC756E"/>
    <w:rsid w:val="00CC7A54"/>
    <w:rsid w:val="00CD20C6"/>
    <w:rsid w:val="00CE7E8F"/>
    <w:rsid w:val="00CF2DDA"/>
    <w:rsid w:val="00CF37F8"/>
    <w:rsid w:val="00CF3B12"/>
    <w:rsid w:val="00D12D7A"/>
    <w:rsid w:val="00D13F36"/>
    <w:rsid w:val="00D2070B"/>
    <w:rsid w:val="00D207D9"/>
    <w:rsid w:val="00D22450"/>
    <w:rsid w:val="00D309AC"/>
    <w:rsid w:val="00D31264"/>
    <w:rsid w:val="00D33E1B"/>
    <w:rsid w:val="00D42A68"/>
    <w:rsid w:val="00D435B0"/>
    <w:rsid w:val="00D445E7"/>
    <w:rsid w:val="00D45D49"/>
    <w:rsid w:val="00D532BB"/>
    <w:rsid w:val="00D53688"/>
    <w:rsid w:val="00D55DD6"/>
    <w:rsid w:val="00D55DEE"/>
    <w:rsid w:val="00D63F35"/>
    <w:rsid w:val="00D64B58"/>
    <w:rsid w:val="00D65E15"/>
    <w:rsid w:val="00D71A09"/>
    <w:rsid w:val="00D7301F"/>
    <w:rsid w:val="00D83617"/>
    <w:rsid w:val="00D8448A"/>
    <w:rsid w:val="00D8475A"/>
    <w:rsid w:val="00D86044"/>
    <w:rsid w:val="00D91AE6"/>
    <w:rsid w:val="00D94843"/>
    <w:rsid w:val="00D95980"/>
    <w:rsid w:val="00D95C9F"/>
    <w:rsid w:val="00D972C8"/>
    <w:rsid w:val="00DA15E5"/>
    <w:rsid w:val="00DA3AC6"/>
    <w:rsid w:val="00DA44B5"/>
    <w:rsid w:val="00DA5E6F"/>
    <w:rsid w:val="00DA60C7"/>
    <w:rsid w:val="00DB1A73"/>
    <w:rsid w:val="00DB226A"/>
    <w:rsid w:val="00DB54E9"/>
    <w:rsid w:val="00DB5779"/>
    <w:rsid w:val="00DB72B1"/>
    <w:rsid w:val="00DC2372"/>
    <w:rsid w:val="00DC75D3"/>
    <w:rsid w:val="00DD08EF"/>
    <w:rsid w:val="00DD3B50"/>
    <w:rsid w:val="00DE1019"/>
    <w:rsid w:val="00DE3A9C"/>
    <w:rsid w:val="00DF09BA"/>
    <w:rsid w:val="00DF3353"/>
    <w:rsid w:val="00E0375C"/>
    <w:rsid w:val="00E06145"/>
    <w:rsid w:val="00E06897"/>
    <w:rsid w:val="00E109AA"/>
    <w:rsid w:val="00E10E5E"/>
    <w:rsid w:val="00E13EFC"/>
    <w:rsid w:val="00E14959"/>
    <w:rsid w:val="00E20A3A"/>
    <w:rsid w:val="00E21A79"/>
    <w:rsid w:val="00E30985"/>
    <w:rsid w:val="00E3277F"/>
    <w:rsid w:val="00E41614"/>
    <w:rsid w:val="00E46721"/>
    <w:rsid w:val="00E4770C"/>
    <w:rsid w:val="00E51198"/>
    <w:rsid w:val="00E53003"/>
    <w:rsid w:val="00E5328E"/>
    <w:rsid w:val="00E5329B"/>
    <w:rsid w:val="00E54DDA"/>
    <w:rsid w:val="00E5538D"/>
    <w:rsid w:val="00E57776"/>
    <w:rsid w:val="00E57B16"/>
    <w:rsid w:val="00E609F9"/>
    <w:rsid w:val="00E60A10"/>
    <w:rsid w:val="00E6100F"/>
    <w:rsid w:val="00E6150A"/>
    <w:rsid w:val="00E63E38"/>
    <w:rsid w:val="00E72B93"/>
    <w:rsid w:val="00E73071"/>
    <w:rsid w:val="00E75298"/>
    <w:rsid w:val="00E75866"/>
    <w:rsid w:val="00E77E21"/>
    <w:rsid w:val="00E80E24"/>
    <w:rsid w:val="00E878DC"/>
    <w:rsid w:val="00E96D02"/>
    <w:rsid w:val="00EB00DB"/>
    <w:rsid w:val="00EB24F7"/>
    <w:rsid w:val="00EB532E"/>
    <w:rsid w:val="00EB5CEF"/>
    <w:rsid w:val="00EB78C3"/>
    <w:rsid w:val="00EC101E"/>
    <w:rsid w:val="00EC2185"/>
    <w:rsid w:val="00EC2CFD"/>
    <w:rsid w:val="00EC3004"/>
    <w:rsid w:val="00EC429E"/>
    <w:rsid w:val="00EC4C9B"/>
    <w:rsid w:val="00ED08EC"/>
    <w:rsid w:val="00ED4080"/>
    <w:rsid w:val="00ED54E3"/>
    <w:rsid w:val="00ED64B4"/>
    <w:rsid w:val="00ED6518"/>
    <w:rsid w:val="00EE23BE"/>
    <w:rsid w:val="00EE60E4"/>
    <w:rsid w:val="00EE7FBC"/>
    <w:rsid w:val="00EF3DCE"/>
    <w:rsid w:val="00EF455C"/>
    <w:rsid w:val="00EF50F0"/>
    <w:rsid w:val="00EF60F7"/>
    <w:rsid w:val="00EF7BD1"/>
    <w:rsid w:val="00F007A6"/>
    <w:rsid w:val="00F0080C"/>
    <w:rsid w:val="00F01279"/>
    <w:rsid w:val="00F020A2"/>
    <w:rsid w:val="00F046D1"/>
    <w:rsid w:val="00F04931"/>
    <w:rsid w:val="00F061CC"/>
    <w:rsid w:val="00F07F52"/>
    <w:rsid w:val="00F1437C"/>
    <w:rsid w:val="00F169DE"/>
    <w:rsid w:val="00F231B2"/>
    <w:rsid w:val="00F244D2"/>
    <w:rsid w:val="00F25319"/>
    <w:rsid w:val="00F326BE"/>
    <w:rsid w:val="00F34A0D"/>
    <w:rsid w:val="00F34CD7"/>
    <w:rsid w:val="00F359B4"/>
    <w:rsid w:val="00F44A67"/>
    <w:rsid w:val="00F45347"/>
    <w:rsid w:val="00F45577"/>
    <w:rsid w:val="00F4729D"/>
    <w:rsid w:val="00F502AF"/>
    <w:rsid w:val="00F5731D"/>
    <w:rsid w:val="00F667C2"/>
    <w:rsid w:val="00F730E7"/>
    <w:rsid w:val="00F76268"/>
    <w:rsid w:val="00F76696"/>
    <w:rsid w:val="00F76A87"/>
    <w:rsid w:val="00F80D35"/>
    <w:rsid w:val="00F81762"/>
    <w:rsid w:val="00F82D6E"/>
    <w:rsid w:val="00F83DB9"/>
    <w:rsid w:val="00FA0975"/>
    <w:rsid w:val="00FA2481"/>
    <w:rsid w:val="00FA3D9E"/>
    <w:rsid w:val="00FB1B90"/>
    <w:rsid w:val="00FB4134"/>
    <w:rsid w:val="00FB4E90"/>
    <w:rsid w:val="00FC2ADB"/>
    <w:rsid w:val="00FC6286"/>
    <w:rsid w:val="00FD2EDB"/>
    <w:rsid w:val="00FD2FA7"/>
    <w:rsid w:val="00FD6877"/>
    <w:rsid w:val="00FE063F"/>
    <w:rsid w:val="00FE084A"/>
    <w:rsid w:val="00FE383A"/>
    <w:rsid w:val="00FE6239"/>
    <w:rsid w:val="00FE6FB4"/>
    <w:rsid w:val="00FF2036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1539E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6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5">
    <w:name w:val="Κείμενο υποσημείωσης Char"/>
    <w:basedOn w:val="a0"/>
    <w:link w:val="afd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uiPriority w:val="39"/>
    <w:rsid w:val="005D12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26B09"/>
    <w:rPr>
      <w:b/>
      <w:i/>
      <w:spacing w:val="0"/>
      <w:lang w:val="el-GR"/>
    </w:rPr>
  </w:style>
  <w:style w:type="character" w:customStyle="1" w:styleId="NormalBoldChar">
    <w:name w:val="NormalBold Char"/>
    <w:rsid w:val="00126B0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6B0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6B0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e">
    <w:name w:val="Πλέγμα πίνακα1"/>
    <w:basedOn w:val="a1"/>
    <w:next w:val="aff5"/>
    <w:rsid w:val="009E4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Πλέγμα πίνακα2"/>
    <w:basedOn w:val="a1"/>
    <w:next w:val="aff5"/>
    <w:uiPriority w:val="59"/>
    <w:rsid w:val="00A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59"/>
    <w:rsid w:val="00374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56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660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3">
    <w:name w:val="Υποσέλιδο Char"/>
    <w:basedOn w:val="a0"/>
    <w:link w:val="af6"/>
    <w:uiPriority w:val="99"/>
    <w:rsid w:val="00EB24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basedOn w:val="a0"/>
    <w:link w:val="af1"/>
    <w:rsid w:val="00CB3795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4344A4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</w:style>
  <w:style w:type="paragraph" w:styleId="af8">
    <w:name w:val="Balloon Text"/>
    <w:basedOn w:val="a"/>
    <w:rsid w:val="00B401F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B401FC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401FC"/>
    <w:rPr>
      <w:b/>
      <w:bCs/>
    </w:rPr>
  </w:style>
  <w:style w:type="paragraph" w:customStyle="1" w:styleId="1c">
    <w:name w:val="Παράγραφος λίστας1"/>
    <w:basedOn w:val="a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401FC"/>
    <w:rPr>
      <w:sz w:val="16"/>
      <w:szCs w:val="16"/>
    </w:rPr>
  </w:style>
  <w:style w:type="paragraph" w:customStyle="1" w:styleId="210">
    <w:name w:val="Λίστα με κουκκίδες 21"/>
    <w:basedOn w:val="a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6">
    <w:name w:val="Κείμενο σημείωσης τέλους Char"/>
    <w:link w:val="afe"/>
    <w:uiPriority w:val="99"/>
    <w:rsid w:val="00B401FC"/>
    <w:rPr>
      <w:rFonts w:ascii="Calibri" w:hAnsi="Calibri" w:cs="Calibri"/>
      <w:lang w:val="en-GB" w:eastAsia="zh-CN"/>
    </w:rPr>
  </w:style>
  <w:style w:type="character" w:customStyle="1" w:styleId="Char5">
    <w:name w:val="Κείμενο υποσημείωσης Char"/>
    <w:basedOn w:val="a0"/>
    <w:link w:val="afd"/>
    <w:rsid w:val="009E742B"/>
    <w:rPr>
      <w:rFonts w:ascii="Calibri" w:hAnsi="Calibri" w:cs="Calibri"/>
      <w:sz w:val="18"/>
      <w:lang w:val="en-IE" w:eastAsia="zh-CN"/>
    </w:rPr>
  </w:style>
  <w:style w:type="table" w:styleId="aff5">
    <w:name w:val="Table Grid"/>
    <w:basedOn w:val="a1"/>
    <w:uiPriority w:val="39"/>
    <w:rsid w:val="005D12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26B09"/>
    <w:rPr>
      <w:b/>
      <w:i/>
      <w:spacing w:val="0"/>
      <w:lang w:val="el-GR"/>
    </w:rPr>
  </w:style>
  <w:style w:type="character" w:customStyle="1" w:styleId="NormalBoldChar">
    <w:name w:val="NormalBold Char"/>
    <w:rsid w:val="00126B0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6B0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6B0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e">
    <w:name w:val="Πλέγμα πίνακα1"/>
    <w:basedOn w:val="a1"/>
    <w:next w:val="aff5"/>
    <w:rsid w:val="009E46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Πλέγμα πίνακα2"/>
    <w:basedOn w:val="a1"/>
    <w:next w:val="aff5"/>
    <w:uiPriority w:val="59"/>
    <w:rsid w:val="00A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59"/>
    <w:rsid w:val="00374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556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660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3">
    <w:name w:val="Υποσέλιδο Char"/>
    <w:basedOn w:val="a0"/>
    <w:link w:val="af6"/>
    <w:uiPriority w:val="99"/>
    <w:rsid w:val="00EB24F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2">
    <w:name w:val="Σώμα κειμένου Char"/>
    <w:basedOn w:val="a0"/>
    <w:link w:val="af1"/>
    <w:rsid w:val="00CB3795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4344A4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30817E-B167-49D9-8557-7E9DB68250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7AB95-6AE1-4159-894B-DEA2EA56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D566A6-0D58-4034-96A1-8A2B2E952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B48E0-85DC-4D61-9454-0566D7E6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Panagiotis Nitas</cp:lastModifiedBy>
  <cp:revision>4</cp:revision>
  <cp:lastPrinted>2020-02-07T11:37:00Z</cp:lastPrinted>
  <dcterms:created xsi:type="dcterms:W3CDTF">2020-09-15T08:27:00Z</dcterms:created>
  <dcterms:modified xsi:type="dcterms:W3CDTF">2020-09-15T09:10:00Z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